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3. Программа практики включает в себя: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указание вида практики, способа и формы (форм) ее проведения;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указание места практики в структуре образовательной программы;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указание объема практики в зачетных единицах и ее продолжительности в неделях либо в академических или астрономических часах;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содержание практики;</w:t>
      </w:r>
      <w:r w:rsidR="00140D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указание форм отчетности по практике;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фонд оценочных сре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>я проведения промежуточной аттестации обучающихся по практике;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перечень учебной литературы и ресурсов сети "Интернет", необходимых для проведения практики;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описание материально-технической базы, необходимой для проведения практики.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Организация может включить в состав программы практики также иные сведения и (или) материалы.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5. Видами практики 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 xml:space="preserve"> являются: </w:t>
      </w:r>
      <w:r w:rsidRPr="00140D30">
        <w:rPr>
          <w:rFonts w:ascii="Times New Roman" w:hAnsi="Times New Roman" w:cs="Times New Roman"/>
          <w:sz w:val="26"/>
          <w:szCs w:val="26"/>
          <w:highlight w:val="green"/>
        </w:rPr>
        <w:t>учебная</w:t>
      </w:r>
      <w:r w:rsidRPr="00E66563">
        <w:rPr>
          <w:rFonts w:ascii="Times New Roman" w:hAnsi="Times New Roman" w:cs="Times New Roman"/>
          <w:sz w:val="26"/>
          <w:szCs w:val="26"/>
        </w:rPr>
        <w:t xml:space="preserve"> практика и </w:t>
      </w:r>
      <w:r w:rsidRPr="00140D30">
        <w:rPr>
          <w:rFonts w:ascii="Times New Roman" w:hAnsi="Times New Roman" w:cs="Times New Roman"/>
          <w:sz w:val="26"/>
          <w:szCs w:val="26"/>
          <w:highlight w:val="green"/>
        </w:rPr>
        <w:t>производственная</w:t>
      </w:r>
      <w:r w:rsidRPr="00E66563">
        <w:rPr>
          <w:rFonts w:ascii="Times New Roman" w:hAnsi="Times New Roman" w:cs="Times New Roman"/>
          <w:sz w:val="26"/>
          <w:szCs w:val="26"/>
        </w:rPr>
        <w:t xml:space="preserve"> практика, в том числе преддипломная практика (далее вместе - практики).</w:t>
      </w:r>
    </w:p>
    <w:p w:rsidR="00000000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6. Если стандартом предусмотрена защита выпускной квалификационной работы, то в </w:t>
      </w:r>
      <w:r w:rsidRPr="00140D30">
        <w:rPr>
          <w:rFonts w:ascii="Times New Roman" w:hAnsi="Times New Roman" w:cs="Times New Roman"/>
          <w:sz w:val="26"/>
          <w:szCs w:val="26"/>
          <w:highlight w:val="green"/>
        </w:rPr>
        <w:t>составе производственной</w:t>
      </w:r>
      <w:r w:rsidRPr="00E66563">
        <w:rPr>
          <w:rFonts w:ascii="Times New Roman" w:hAnsi="Times New Roman" w:cs="Times New Roman"/>
          <w:sz w:val="26"/>
          <w:szCs w:val="26"/>
        </w:rPr>
        <w:t xml:space="preserve"> практики обязательно проводится </w:t>
      </w:r>
      <w:r w:rsidRPr="00140D30">
        <w:rPr>
          <w:rFonts w:ascii="Times New Roman" w:hAnsi="Times New Roman" w:cs="Times New Roman"/>
          <w:sz w:val="26"/>
          <w:szCs w:val="26"/>
          <w:highlight w:val="green"/>
        </w:rPr>
        <w:t>преддипломная</w:t>
      </w:r>
      <w:r w:rsidRPr="00E66563">
        <w:rPr>
          <w:rFonts w:ascii="Times New Roman" w:hAnsi="Times New Roman" w:cs="Times New Roman"/>
          <w:sz w:val="26"/>
          <w:szCs w:val="26"/>
        </w:rPr>
        <w:t xml:space="preserve"> практика.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9. Способы проведения практики: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стационарная;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выездная.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12. Руководитель практики от организации: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составляет рабочий график (план) проведения практики;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разрабатывает индивидуальные задания для 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>, выполняемые в период практики;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участвует в распределении обучающихся по рабочим местам и видам работ в организации;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>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оказывает методическую помощь 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 xml:space="preserve">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оценивает результаты прохождения практики 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>.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>13. Руководитель практики от профильной организации: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40D30">
        <w:rPr>
          <w:rFonts w:ascii="Times New Roman" w:hAnsi="Times New Roman" w:cs="Times New Roman"/>
          <w:sz w:val="26"/>
          <w:szCs w:val="26"/>
          <w:highlight w:val="green"/>
        </w:rPr>
        <w:t>согласовывает индивидуальные задания</w:t>
      </w:r>
      <w:r w:rsidRPr="00E66563">
        <w:rPr>
          <w:rFonts w:ascii="Times New Roman" w:hAnsi="Times New Roman" w:cs="Times New Roman"/>
          <w:sz w:val="26"/>
          <w:szCs w:val="26"/>
        </w:rPr>
        <w:t>, содержание и планируемые результаты практики;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предоставляет рабочие места 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>;</w:t>
      </w:r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6563">
        <w:rPr>
          <w:rFonts w:ascii="Times New Roman" w:hAnsi="Times New Roman" w:cs="Times New Roman"/>
          <w:sz w:val="26"/>
          <w:szCs w:val="26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E66563" w:rsidRPr="00E66563" w:rsidRDefault="00E66563" w:rsidP="00E6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563">
        <w:rPr>
          <w:rFonts w:ascii="Times New Roman" w:hAnsi="Times New Roman" w:cs="Times New Roman"/>
          <w:sz w:val="26"/>
          <w:szCs w:val="26"/>
        </w:rPr>
        <w:t xml:space="preserve">проводит инструктаж </w:t>
      </w:r>
      <w:proofErr w:type="gramStart"/>
      <w:r w:rsidRPr="00E665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E66563">
        <w:rPr>
          <w:rFonts w:ascii="Times New Roman" w:hAnsi="Times New Roman" w:cs="Times New Roman"/>
          <w:sz w:val="26"/>
          <w:szCs w:val="26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E66563" w:rsidRDefault="00E66563"/>
    <w:sectPr w:rsidR="00E66563" w:rsidSect="00E66563">
      <w:headerReference w:type="default" r:id="rId6"/>
      <w:pgSz w:w="11906" w:h="16838"/>
      <w:pgMar w:top="720" w:right="720" w:bottom="720" w:left="72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563" w:rsidRDefault="00E66563" w:rsidP="00E66563">
      <w:pPr>
        <w:spacing w:after="0" w:line="240" w:lineRule="auto"/>
      </w:pPr>
      <w:r>
        <w:separator/>
      </w:r>
    </w:p>
  </w:endnote>
  <w:endnote w:type="continuationSeparator" w:id="1">
    <w:p w:rsidR="00E66563" w:rsidRDefault="00E66563" w:rsidP="00E66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563" w:rsidRDefault="00E66563" w:rsidP="00E66563">
      <w:pPr>
        <w:spacing w:after="0" w:line="240" w:lineRule="auto"/>
      </w:pPr>
      <w:r>
        <w:separator/>
      </w:r>
    </w:p>
  </w:footnote>
  <w:footnote w:type="continuationSeparator" w:id="1">
    <w:p w:rsidR="00E66563" w:rsidRDefault="00E66563" w:rsidP="00E66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color w:val="17365D" w:themeColor="text2" w:themeShade="BF"/>
      </w:rPr>
      <w:alias w:val="Заголовок"/>
      <w:id w:val="77738743"/>
      <w:placeholder>
        <w:docPart w:val="F070336C1AB14C0B8CE595305E98899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66563" w:rsidRPr="00E66563" w:rsidRDefault="00E66563" w:rsidP="00E66563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17365D" w:themeColor="text2" w:themeShade="BF"/>
          </w:rPr>
        </w:pPr>
        <w:r w:rsidRPr="00E66563">
          <w:rPr>
            <w:b/>
            <w:color w:val="17365D" w:themeColor="text2" w:themeShade="BF"/>
          </w:rPr>
          <w:t xml:space="preserve">Приказ </w:t>
        </w:r>
        <w:proofErr w:type="spellStart"/>
        <w:r w:rsidRPr="00E66563">
          <w:rPr>
            <w:b/>
            <w:color w:val="17365D" w:themeColor="text2" w:themeShade="BF"/>
          </w:rPr>
          <w:t>Минобрнауки</w:t>
        </w:r>
        <w:proofErr w:type="spellEnd"/>
        <w:r w:rsidRPr="00E66563">
          <w:rPr>
            <w:b/>
            <w:color w:val="17365D" w:themeColor="text2" w:themeShade="BF"/>
          </w:rPr>
          <w:t xml:space="preserve"> России от 27.11.2015 N 1383"Об утверждении Положения о практике </w:t>
        </w:r>
        <w:proofErr w:type="gramStart"/>
        <w:r w:rsidRPr="00E66563">
          <w:rPr>
            <w:b/>
            <w:color w:val="17365D" w:themeColor="text2" w:themeShade="BF"/>
          </w:rPr>
          <w:t>обучающихся</w:t>
        </w:r>
        <w:proofErr w:type="gramEnd"/>
        <w:r w:rsidRPr="00E66563">
          <w:rPr>
            <w:b/>
            <w:color w:val="17365D" w:themeColor="text2" w:themeShade="BF"/>
          </w:rPr>
          <w:t>, осваивающих основные профессиональные образовательные программы высшего образования"</w:t>
        </w:r>
      </w:p>
    </w:sdtContent>
  </w:sdt>
  <w:p w:rsidR="00E66563" w:rsidRDefault="00E665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6563"/>
    <w:rsid w:val="00140D30"/>
    <w:rsid w:val="00E6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563"/>
  </w:style>
  <w:style w:type="paragraph" w:styleId="a5">
    <w:name w:val="footer"/>
    <w:basedOn w:val="a"/>
    <w:link w:val="a6"/>
    <w:uiPriority w:val="99"/>
    <w:semiHidden/>
    <w:unhideWhenUsed/>
    <w:rsid w:val="00E6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6563"/>
  </w:style>
  <w:style w:type="paragraph" w:styleId="a7">
    <w:name w:val="Balloon Text"/>
    <w:basedOn w:val="a"/>
    <w:link w:val="a8"/>
    <w:uiPriority w:val="99"/>
    <w:semiHidden/>
    <w:unhideWhenUsed/>
    <w:rsid w:val="00E6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56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65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70336C1AB14C0B8CE595305E9889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5F591E-7967-4104-8B2B-DF4EC5002239}"/>
      </w:docPartPr>
      <w:docPartBody>
        <w:p w:rsidR="00000000" w:rsidRDefault="00CE0790" w:rsidP="00CE0790">
          <w:pPr>
            <w:pStyle w:val="F070336C1AB14C0B8CE595305E98899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E0790"/>
    <w:rsid w:val="00CE0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070336C1AB14C0B8CE595305E98899D">
    <w:name w:val="F070336C1AB14C0B8CE595305E98899D"/>
    <w:rsid w:val="00CE079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Минобрнауки России от 27.11.2015 N 1383"Об утверждении Положения о практике обучающихся, осваивающих основные профессиональные образовательные программы высшего образования"</dc:title>
  <dc:subject/>
  <dc:creator>admin</dc:creator>
  <cp:keywords/>
  <dc:description/>
  <cp:lastModifiedBy>admin</cp:lastModifiedBy>
  <cp:revision>2</cp:revision>
  <dcterms:created xsi:type="dcterms:W3CDTF">2017-10-29T10:51:00Z</dcterms:created>
  <dcterms:modified xsi:type="dcterms:W3CDTF">2017-10-29T11:13:00Z</dcterms:modified>
</cp:coreProperties>
</file>