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48" w:rsidRDefault="00714C48" w:rsidP="00714C48">
      <w:pPr>
        <w:pStyle w:val="22"/>
        <w:spacing w:after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ДОГОВОР № </w:t>
      </w:r>
    </w:p>
    <w:p w:rsidR="00714C48" w:rsidRDefault="00714C48" w:rsidP="00714C48">
      <w:pPr>
        <w:pStyle w:val="22"/>
        <w:spacing w:after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ОБРАЗОВАНИИ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75"/>
        <w:gridCol w:w="4876"/>
      </w:tblGrid>
      <w:tr w:rsidR="00714C48" w:rsidTr="00714C48">
        <w:tc>
          <w:tcPr>
            <w:tcW w:w="4980" w:type="dxa"/>
            <w:hideMark/>
          </w:tcPr>
          <w:p w:rsidR="00714C48" w:rsidRDefault="00714C48">
            <w:pPr>
              <w:pStyle w:val="22"/>
              <w:spacing w:after="1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г. Волгоград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981" w:type="dxa"/>
            <w:hideMark/>
          </w:tcPr>
          <w:p w:rsidR="00714C48" w:rsidRDefault="00D01E2C">
            <w:pPr>
              <w:pStyle w:val="22"/>
              <w:spacing w:after="1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«» ________ 202_</w:t>
            </w:r>
            <w:r w:rsidR="00714C48">
              <w:rPr>
                <w:sz w:val="24"/>
                <w:szCs w:val="24"/>
              </w:rPr>
              <w:t xml:space="preserve"> г.</w:t>
            </w:r>
          </w:p>
        </w:tc>
      </w:tr>
    </w:tbl>
    <w:p w:rsidR="00714C48" w:rsidRDefault="00714C48" w:rsidP="00714C48">
      <w:pPr>
        <w:pStyle w:val="22"/>
        <w:spacing w:after="10"/>
      </w:pPr>
    </w:p>
    <w:p w:rsidR="00714C48" w:rsidRDefault="00714C48" w:rsidP="00714C48">
      <w:pPr>
        <w:pStyle w:val="22"/>
        <w:spacing w:after="10"/>
        <w:ind w:firstLine="720"/>
      </w:pPr>
      <w:r>
        <w:t xml:space="preserve">Федеральное государственное автономное образовательное учреждение высшего образования «Волгоградский государственный университет», осуществляющее образовательную деятельность на основании ЛИЦЕНЗИИ № </w:t>
      </w:r>
      <w:r>
        <w:rPr>
          <w:color w:val="000000"/>
        </w:rPr>
        <w:t>Л035-00115-34/0009636</w:t>
      </w:r>
      <w:r>
        <w:t>, выданной Федеральной службой по надзору в сфере образования и науки</w:t>
      </w:r>
      <w:r>
        <w:rPr>
          <w:b/>
          <w:bCs/>
          <w:color w:val="000000"/>
        </w:rPr>
        <w:t xml:space="preserve">, </w:t>
      </w:r>
      <w:r>
        <w:rPr>
          <w:bCs/>
          <w:color w:val="000000"/>
        </w:rPr>
        <w:t>свидетельства о государственной аккредитации от 23 июля 2021 года № 3643, выданного Федеральной службой по надзору в сфере образования и науки</w:t>
      </w:r>
      <w:r>
        <w:t>, в лице проректора по учебной работе Ильина Дмитрия Юрьевича, действующего на основании доверенности № 2022-2 от 10.01.2022 г., в дальнейшем именуемый Университет или Исполнитель, с одной стороны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7"/>
        <w:gridCol w:w="9574"/>
      </w:tblGrid>
      <w:tr w:rsidR="00714C48" w:rsidTr="00714C48">
        <w:trPr>
          <w:trHeight w:val="379"/>
        </w:trPr>
        <w:tc>
          <w:tcPr>
            <w:tcW w:w="387" w:type="dxa"/>
            <w:vAlign w:val="bottom"/>
            <w:hideMark/>
          </w:tcPr>
          <w:p w:rsidR="00714C48" w:rsidRDefault="00714C48">
            <w:pPr>
              <w:pStyle w:val="22"/>
              <w:spacing w:after="10"/>
            </w:pPr>
            <w:r>
              <w:t>и</w:t>
            </w:r>
          </w:p>
        </w:tc>
        <w:tc>
          <w:tcPr>
            <w:tcW w:w="95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4C48" w:rsidRDefault="00D01E2C">
            <w:pPr>
              <w:pStyle w:val="22"/>
              <w:spacing w:after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714C48" w:rsidTr="00714C48">
        <w:trPr>
          <w:trHeight w:val="219"/>
        </w:trPr>
        <w:tc>
          <w:tcPr>
            <w:tcW w:w="387" w:type="dxa"/>
          </w:tcPr>
          <w:p w:rsidR="00714C48" w:rsidRDefault="00714C48">
            <w:pPr>
              <w:pStyle w:val="22"/>
              <w:spacing w:after="10"/>
            </w:pPr>
          </w:p>
        </w:tc>
        <w:tc>
          <w:tcPr>
            <w:tcW w:w="95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4C48" w:rsidRDefault="00714C48">
            <w:pPr>
              <w:pStyle w:val="22"/>
              <w:spacing w:after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отчество, дата и место рождения)</w:t>
            </w:r>
          </w:p>
        </w:tc>
      </w:tr>
      <w:tr w:rsidR="00714C48" w:rsidTr="00714C48">
        <w:tc>
          <w:tcPr>
            <w:tcW w:w="387" w:type="dxa"/>
          </w:tcPr>
          <w:p w:rsidR="00714C48" w:rsidRDefault="00714C48">
            <w:pPr>
              <w:pStyle w:val="22"/>
              <w:spacing w:after="10"/>
            </w:pPr>
          </w:p>
        </w:tc>
        <w:tc>
          <w:tcPr>
            <w:tcW w:w="95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4C48" w:rsidRDefault="00714C48" w:rsidP="00D01E2C">
            <w:pPr>
              <w:pStyle w:val="22"/>
              <w:spacing w:after="10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место рождения</w:t>
            </w:r>
            <w:r>
              <w:rPr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714C48" w:rsidRDefault="00714C48" w:rsidP="00714C48">
      <w:pPr>
        <w:pStyle w:val="22"/>
        <w:spacing w:before="60"/>
      </w:pPr>
      <w:r>
        <w:t xml:space="preserve">Паспорт </w:t>
      </w:r>
      <w:proofErr w:type="gramStart"/>
      <w:r>
        <w:t xml:space="preserve">РФ </w:t>
      </w:r>
      <w:r w:rsidR="00D01E2C">
        <w:t xml:space="preserve"> </w:t>
      </w:r>
      <w:r>
        <w:t>выдан</w:t>
      </w:r>
      <w:proofErr w:type="gramEnd"/>
      <w:r>
        <w:t xml:space="preserve"> </w:t>
      </w:r>
    </w:p>
    <w:p w:rsidR="00714C48" w:rsidRDefault="00714C48" w:rsidP="00714C48">
      <w:pPr>
        <w:pStyle w:val="22"/>
        <w:spacing w:after="10"/>
      </w:pPr>
      <w:r>
        <w:t>в дальнейшем именуемый Заказчик, со второй стороны,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"/>
        <w:gridCol w:w="9361"/>
      </w:tblGrid>
      <w:tr w:rsidR="00714C48" w:rsidTr="00714C48">
        <w:trPr>
          <w:trHeight w:val="379"/>
        </w:trPr>
        <w:tc>
          <w:tcPr>
            <w:tcW w:w="392" w:type="dxa"/>
            <w:vAlign w:val="bottom"/>
            <w:hideMark/>
          </w:tcPr>
          <w:p w:rsidR="00714C48" w:rsidRDefault="00714C48">
            <w:pPr>
              <w:pStyle w:val="22"/>
              <w:spacing w:after="10"/>
            </w:pPr>
            <w:r>
              <w:t>и</w:t>
            </w: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4C48" w:rsidRDefault="00714C48">
            <w:pPr>
              <w:pStyle w:val="22"/>
              <w:spacing w:after="10"/>
              <w:jc w:val="center"/>
            </w:pPr>
          </w:p>
        </w:tc>
      </w:tr>
      <w:tr w:rsidR="00714C48" w:rsidTr="00714C48">
        <w:tc>
          <w:tcPr>
            <w:tcW w:w="392" w:type="dxa"/>
          </w:tcPr>
          <w:p w:rsidR="00714C48" w:rsidRDefault="00714C48">
            <w:pPr>
              <w:pStyle w:val="22"/>
              <w:spacing w:after="10"/>
            </w:pPr>
          </w:p>
        </w:tc>
        <w:tc>
          <w:tcPr>
            <w:tcW w:w="95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4C48" w:rsidRDefault="00714C48">
            <w:pPr>
              <w:pStyle w:val="22"/>
              <w:spacing w:after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отчество, дата и место рождения)</w:t>
            </w:r>
          </w:p>
        </w:tc>
      </w:tr>
      <w:tr w:rsidR="00714C48" w:rsidTr="00714C48">
        <w:tc>
          <w:tcPr>
            <w:tcW w:w="392" w:type="dxa"/>
          </w:tcPr>
          <w:p w:rsidR="00714C48" w:rsidRDefault="00714C48">
            <w:pPr>
              <w:pStyle w:val="22"/>
              <w:spacing w:after="10"/>
            </w:pPr>
          </w:p>
        </w:tc>
        <w:tc>
          <w:tcPr>
            <w:tcW w:w="95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4C48" w:rsidRDefault="00714C48" w:rsidP="00D01E2C">
            <w:pPr>
              <w:pStyle w:val="22"/>
              <w:spacing w:after="10"/>
              <w:jc w:val="center"/>
            </w:pPr>
            <w:r>
              <w:rPr>
                <w:sz w:val="18"/>
                <w:szCs w:val="18"/>
              </w:rPr>
              <w:t>место рождения: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714C48" w:rsidRPr="00714C48" w:rsidRDefault="00714C48" w:rsidP="00714C48">
      <w:pPr>
        <w:pStyle w:val="22"/>
        <w:spacing w:before="60"/>
        <w:rPr>
          <w:u w:val="single"/>
        </w:rPr>
      </w:pPr>
      <w:r>
        <w:t xml:space="preserve">Паспорт РФ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69"/>
        <w:gridCol w:w="7416"/>
        <w:gridCol w:w="266"/>
      </w:tblGrid>
      <w:tr w:rsidR="00714C48" w:rsidTr="00714C48">
        <w:tc>
          <w:tcPr>
            <w:tcW w:w="2093" w:type="dxa"/>
            <w:vAlign w:val="bottom"/>
            <w:hideMark/>
          </w:tcPr>
          <w:p w:rsidR="00714C48" w:rsidRDefault="00714C48">
            <w:pPr>
              <w:pStyle w:val="22"/>
              <w:spacing w:after="10"/>
              <w:jc w:val="left"/>
            </w:pPr>
            <w:r>
              <w:t>страна гражданства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4C48" w:rsidRDefault="00714C48">
            <w:pPr>
              <w:pStyle w:val="22"/>
              <w:spacing w:after="10"/>
              <w:rPr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hideMark/>
          </w:tcPr>
          <w:p w:rsidR="00714C48" w:rsidRDefault="00714C48">
            <w:pPr>
              <w:pStyle w:val="22"/>
              <w:spacing w:after="10"/>
            </w:pPr>
            <w:r>
              <w:t>,</w:t>
            </w:r>
          </w:p>
        </w:tc>
      </w:tr>
    </w:tbl>
    <w:p w:rsidR="00714C48" w:rsidRDefault="00714C48" w:rsidP="00714C48">
      <w:pPr>
        <w:pStyle w:val="22"/>
        <w:spacing w:after="10"/>
      </w:pPr>
      <w:r>
        <w:t xml:space="preserve">действующий от своего имени, а в случае не достижения совершеннолетия с согласия законного представителя, в дальнейшем именуемый Обучающийся, с третьей стороны, в совместном упоминании Стороны, заключили настоящий договор о нижеследующем: </w:t>
      </w:r>
    </w:p>
    <w:p w:rsidR="00714C48" w:rsidRDefault="00714C48" w:rsidP="00714C48">
      <w:pPr>
        <w:pStyle w:val="22"/>
        <w:spacing w:after="10"/>
      </w:pPr>
    </w:p>
    <w:p w:rsidR="00714C48" w:rsidRDefault="00714C48" w:rsidP="00714C48">
      <w:pPr>
        <w:pStyle w:val="22"/>
        <w:spacing w:after="10"/>
        <w:jc w:val="center"/>
        <w:rPr>
          <w:b/>
        </w:rPr>
      </w:pPr>
      <w:r>
        <w:rPr>
          <w:b/>
        </w:rPr>
        <w:t>1. ПРЕДМЕТ ДОГОВОРА</w:t>
      </w:r>
    </w:p>
    <w:p w:rsidR="00714C48" w:rsidRDefault="00714C48" w:rsidP="00714C48">
      <w:pPr>
        <w:pStyle w:val="22"/>
        <w:spacing w:after="10"/>
        <w:jc w:val="center"/>
        <w:rPr>
          <w:b/>
          <w:sz w:val="16"/>
          <w:szCs w:val="16"/>
        </w:rPr>
      </w:pPr>
    </w:p>
    <w:p w:rsidR="00714C48" w:rsidRDefault="00714C48" w:rsidP="00714C48">
      <w:pPr>
        <w:pStyle w:val="22"/>
        <w:spacing w:after="10"/>
      </w:pPr>
      <w:r>
        <w:t xml:space="preserve">1.1. Университет обязуется предоставить образовательную услугу, а </w:t>
      </w:r>
      <w:proofErr w:type="gramStart"/>
      <w:r>
        <w:t>Заказчик  обязуется</w:t>
      </w:r>
      <w:proofErr w:type="gramEnd"/>
      <w:r>
        <w:t xml:space="preserve"> оплатить обучение по основной образовательной программе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9328"/>
      </w:tblGrid>
      <w:tr w:rsidR="00714C48" w:rsidTr="00714C48">
        <w:tc>
          <w:tcPr>
            <w:tcW w:w="9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4C48" w:rsidRDefault="00714C48">
            <w:pPr>
              <w:pStyle w:val="22"/>
              <w:spacing w:after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высшее образование - подготовка кадров высшей квалификации</w:t>
            </w:r>
          </w:p>
        </w:tc>
      </w:tr>
      <w:tr w:rsidR="00714C48" w:rsidTr="00714C48">
        <w:tc>
          <w:tcPr>
            <w:tcW w:w="9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4C48" w:rsidRDefault="00714C48">
            <w:pPr>
              <w:pStyle w:val="22"/>
              <w:spacing w:after="1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(уровень профессионального образования: среднее профессиональное образование; высшее образование – </w:t>
            </w:r>
            <w:proofErr w:type="spellStart"/>
            <w:r>
              <w:rPr>
                <w:i/>
                <w:sz w:val="16"/>
                <w:szCs w:val="16"/>
              </w:rPr>
              <w:t>бакалавриат</w:t>
            </w:r>
            <w:proofErr w:type="spellEnd"/>
            <w:r>
              <w:rPr>
                <w:i/>
                <w:sz w:val="16"/>
                <w:szCs w:val="16"/>
              </w:rPr>
              <w:t xml:space="preserve">; высшее образование- </w:t>
            </w:r>
            <w:proofErr w:type="spellStart"/>
            <w:r>
              <w:rPr>
                <w:i/>
                <w:sz w:val="16"/>
                <w:szCs w:val="16"/>
              </w:rPr>
              <w:t>специалитет</w:t>
            </w:r>
            <w:proofErr w:type="spellEnd"/>
            <w:r>
              <w:rPr>
                <w:i/>
                <w:sz w:val="16"/>
                <w:szCs w:val="16"/>
              </w:rPr>
              <w:t>, магистратура; высшее образование- подготовка кадров высшей квалификации)</w:t>
            </w:r>
          </w:p>
        </w:tc>
      </w:tr>
      <w:tr w:rsidR="00714C48" w:rsidTr="00714C48">
        <w:tc>
          <w:tcPr>
            <w:tcW w:w="424" w:type="dxa"/>
            <w:vAlign w:val="bottom"/>
          </w:tcPr>
          <w:p w:rsidR="00714C48" w:rsidRDefault="00714C48">
            <w:pPr>
              <w:pStyle w:val="22"/>
              <w:spacing w:after="10"/>
            </w:pPr>
          </w:p>
        </w:tc>
        <w:tc>
          <w:tcPr>
            <w:tcW w:w="95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4C48" w:rsidRDefault="00714C48">
            <w:pPr>
              <w:pStyle w:val="22"/>
              <w:spacing w:after="10"/>
              <w:jc w:val="center"/>
              <w:rPr>
                <w:sz w:val="24"/>
                <w:szCs w:val="24"/>
              </w:rPr>
            </w:pPr>
          </w:p>
        </w:tc>
      </w:tr>
      <w:tr w:rsidR="00714C48" w:rsidTr="00714C48">
        <w:tc>
          <w:tcPr>
            <w:tcW w:w="9961" w:type="dxa"/>
            <w:gridSpan w:val="2"/>
            <w:hideMark/>
          </w:tcPr>
          <w:p w:rsidR="00714C48" w:rsidRDefault="00714C48">
            <w:pPr>
              <w:pStyle w:val="22"/>
              <w:spacing w:after="10"/>
              <w:jc w:val="center"/>
            </w:pPr>
            <w:r>
              <w:t>(</w:t>
            </w:r>
            <w:r>
              <w:rPr>
                <w:sz w:val="16"/>
                <w:szCs w:val="16"/>
              </w:rPr>
              <w:t>код и наименование направления подготовки/специальности)</w:t>
            </w:r>
          </w:p>
        </w:tc>
      </w:tr>
      <w:tr w:rsidR="00714C48" w:rsidTr="00714C48">
        <w:tc>
          <w:tcPr>
            <w:tcW w:w="9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4C48" w:rsidRDefault="00714C48">
            <w:pPr>
              <w:pStyle w:val="22"/>
              <w:spacing w:after="1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</w:tc>
      </w:tr>
      <w:tr w:rsidR="00714C48" w:rsidRPr="00714C48" w:rsidTr="00714C48">
        <w:tc>
          <w:tcPr>
            <w:tcW w:w="9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4C48" w:rsidRPr="00714C48" w:rsidRDefault="00714C48">
            <w:pPr>
              <w:pStyle w:val="22"/>
              <w:spacing w:after="10"/>
              <w:jc w:val="center"/>
              <w:rPr>
                <w:sz w:val="16"/>
                <w:szCs w:val="16"/>
              </w:rPr>
            </w:pPr>
            <w:r w:rsidRPr="00714C48">
              <w:rPr>
                <w:sz w:val="16"/>
                <w:szCs w:val="16"/>
              </w:rPr>
              <w:t>(очная, очно-заочная, заочная форма обучения)</w:t>
            </w:r>
          </w:p>
        </w:tc>
      </w:tr>
    </w:tbl>
    <w:p w:rsidR="00714C48" w:rsidRDefault="00714C48" w:rsidP="00714C48">
      <w:pPr>
        <w:spacing w:after="10"/>
        <w:jc w:val="both"/>
      </w:pPr>
      <w:r w:rsidRPr="00714C48">
        <w:t>в пределах федерального государственного в</w:t>
      </w:r>
      <w:r>
        <w:t xml:space="preserve"> соответствии с учебными планами, в том числе индивидуальными, и образовательными программами Исполнителя.</w:t>
      </w:r>
    </w:p>
    <w:p w:rsidR="00714C48" w:rsidRDefault="00714C48" w:rsidP="00714C48">
      <w:pPr>
        <w:spacing w:after="10"/>
        <w:jc w:val="both"/>
        <w:rPr>
          <w:b/>
          <w:u w:val="single"/>
        </w:rPr>
      </w:pPr>
      <w:r>
        <w:t xml:space="preserve">1.2. Срок освоения образовательной программы (продолжительность обучения) на момент подписания Договора составляет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51"/>
      </w:tblGrid>
      <w:tr w:rsidR="00714C48" w:rsidTr="00714C48"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4C48" w:rsidRDefault="00714C48">
            <w:pPr>
              <w:pStyle w:val="22"/>
              <w:spacing w:after="1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14C48" w:rsidRDefault="00714C48" w:rsidP="00714C48">
      <w:pPr>
        <w:spacing w:after="10"/>
        <w:jc w:val="center"/>
        <w:rPr>
          <w:sz w:val="16"/>
          <w:szCs w:val="16"/>
        </w:rPr>
      </w:pPr>
      <w:r>
        <w:rPr>
          <w:sz w:val="16"/>
          <w:szCs w:val="16"/>
        </w:rPr>
        <w:t>(года/лет, месяцев)</w:t>
      </w:r>
    </w:p>
    <w:p w:rsidR="00714C48" w:rsidRDefault="00714C48" w:rsidP="00714C48">
      <w:pPr>
        <w:spacing w:after="10"/>
        <w:jc w:val="both"/>
      </w:pPr>
      <w:r>
        <w:t xml:space="preserve">Срок обучения по индивидуальному учебному плану, в том числе ускоренному обучению, составляет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51"/>
      </w:tblGrid>
      <w:tr w:rsidR="00714C48" w:rsidTr="00714C48"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4C48" w:rsidRDefault="00714C48">
            <w:pPr>
              <w:pStyle w:val="22"/>
              <w:spacing w:after="1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14C48" w:rsidRDefault="00714C48" w:rsidP="00714C48">
      <w:pPr>
        <w:spacing w:after="10"/>
        <w:jc w:val="both"/>
        <w:rPr>
          <w:sz w:val="16"/>
          <w:szCs w:val="16"/>
        </w:rPr>
      </w:pPr>
      <w:r>
        <w:t xml:space="preserve">                                                                                    </w:t>
      </w:r>
      <w:r>
        <w:rPr>
          <w:sz w:val="16"/>
          <w:szCs w:val="16"/>
        </w:rPr>
        <w:t>(года/лет, месяцев)</w:t>
      </w:r>
    </w:p>
    <w:p w:rsidR="00714C48" w:rsidRPr="00714C48" w:rsidRDefault="00714C48" w:rsidP="00714C48">
      <w:pPr>
        <w:spacing w:after="10"/>
        <w:jc w:val="both"/>
      </w:pPr>
      <w:r w:rsidRPr="00714C48">
        <w:t>1.3. Обучающемуся успешно прошедшему итоговую аттестацию по программе аспирантуры выдается заключение 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51"/>
      </w:tblGrid>
      <w:tr w:rsidR="00714C48" w:rsidRPr="00714C48" w:rsidTr="00714C48"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4C48" w:rsidRPr="00714C48" w:rsidRDefault="00714C48">
            <w:pPr>
              <w:pStyle w:val="22"/>
              <w:spacing w:after="10"/>
              <w:jc w:val="center"/>
              <w:rPr>
                <w:sz w:val="24"/>
                <w:szCs w:val="24"/>
                <w:lang w:eastAsia="en-US"/>
              </w:rPr>
            </w:pPr>
            <w:r w:rsidRPr="00714C48">
              <w:rPr>
                <w:b/>
                <w:sz w:val="24"/>
                <w:szCs w:val="24"/>
                <w:lang w:eastAsia="en-US"/>
              </w:rPr>
              <w:t xml:space="preserve">свидетельство об окончании аспирантуры  </w:t>
            </w:r>
          </w:p>
        </w:tc>
      </w:tr>
    </w:tbl>
    <w:p w:rsidR="00714C48" w:rsidRPr="00714C48" w:rsidRDefault="00714C48" w:rsidP="00714C48">
      <w:pPr>
        <w:spacing w:after="10"/>
        <w:jc w:val="center"/>
        <w:rPr>
          <w:sz w:val="16"/>
          <w:szCs w:val="16"/>
        </w:rPr>
      </w:pPr>
      <w:r w:rsidRPr="00714C48">
        <w:rPr>
          <w:sz w:val="16"/>
          <w:szCs w:val="16"/>
        </w:rPr>
        <w:t xml:space="preserve"> </w:t>
      </w:r>
    </w:p>
    <w:p w:rsidR="00714C48" w:rsidRPr="00714C48" w:rsidRDefault="00714C48" w:rsidP="00714C48">
      <w:pPr>
        <w:spacing w:after="10"/>
        <w:jc w:val="both"/>
      </w:pPr>
      <w:r w:rsidRPr="00714C48">
        <w:t>образец которого устанавливается Университетом самостоятельно.</w:t>
      </w:r>
    </w:p>
    <w:p w:rsidR="00714C48" w:rsidRPr="00714C48" w:rsidRDefault="00714C48" w:rsidP="00714C48">
      <w:pPr>
        <w:spacing w:after="10"/>
        <w:ind w:firstLine="720"/>
        <w:jc w:val="both"/>
        <w:rPr>
          <w:sz w:val="24"/>
          <w:szCs w:val="24"/>
        </w:rPr>
      </w:pPr>
      <w:r w:rsidRPr="00714C48">
        <w:t>Обучающемуся, не предоставившему итоговую аттестацию по программе аспирантуры, выдаётся справка об окончании аспирантуры</w:t>
      </w:r>
      <w:r w:rsidRPr="00714C48">
        <w:rPr>
          <w:color w:val="000000"/>
        </w:rPr>
        <w:t xml:space="preserve"> </w:t>
      </w:r>
      <w:r w:rsidRPr="00714C48">
        <w:t>по образцу, самостоятельно устанавливаемому Университетом.</w:t>
      </w:r>
    </w:p>
    <w:p w:rsidR="00714C48" w:rsidRDefault="00714C48" w:rsidP="00714C48">
      <w:pPr>
        <w:jc w:val="both"/>
      </w:pPr>
      <w:r w:rsidRPr="00714C48">
        <w:t>1.4. Образовательные услуги оказываются по месту нахождения Исполнителя.</w:t>
      </w:r>
    </w:p>
    <w:p w:rsidR="00714C48" w:rsidRDefault="00714C48" w:rsidP="00714C48">
      <w:pPr>
        <w:pStyle w:val="22"/>
        <w:spacing w:after="10"/>
      </w:pPr>
    </w:p>
    <w:p w:rsidR="00714C48" w:rsidRDefault="00714C48" w:rsidP="00714C48">
      <w:pPr>
        <w:spacing w:after="10"/>
        <w:jc w:val="center"/>
        <w:rPr>
          <w:b/>
        </w:rPr>
      </w:pPr>
      <w:r>
        <w:rPr>
          <w:b/>
        </w:rPr>
        <w:t>2.ПРАВА УНИВЕРСИТЕТА, ЗАКАЗЧИКА, ОБУЧАЮЩЕГОСЯ</w:t>
      </w:r>
    </w:p>
    <w:p w:rsidR="00714C48" w:rsidRDefault="00714C48" w:rsidP="00714C48">
      <w:pPr>
        <w:spacing w:after="10"/>
        <w:jc w:val="center"/>
        <w:rPr>
          <w:sz w:val="16"/>
          <w:szCs w:val="16"/>
        </w:rPr>
      </w:pPr>
    </w:p>
    <w:p w:rsidR="00714C48" w:rsidRDefault="00714C48" w:rsidP="00714C48">
      <w:pPr>
        <w:spacing w:after="10"/>
        <w:jc w:val="both"/>
      </w:pPr>
      <w:r>
        <w:t xml:space="preserve">2.1. Университет вправе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Обучающегося, применять к нему меры поощрения и меры дисциплинарного взыскания в соответствии с законодательством РФ, учредительными документами Университета, настоящим Договором и локальными нормативными актами Университета, изменять стоимость обучения в соответствии с условиями настоящего Договора, осуществлять перевод Обучающегося с платной формы обучения на бесплатную в порядке и случаях, установленных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lastRenderedPageBreak/>
        <w:t>регулированию в сфере образования.</w:t>
      </w:r>
      <w:r>
        <w:rPr>
          <w:b/>
        </w:rPr>
        <w:t xml:space="preserve"> </w:t>
      </w:r>
      <w:r>
        <w:t>Предоставлять Обучающемуся возможность повторного обучения на определенном курсе, семестре по вновь заключенному договору.</w:t>
      </w:r>
    </w:p>
    <w:p w:rsidR="00714C48" w:rsidRDefault="00714C48" w:rsidP="00714C48">
      <w:pPr>
        <w:spacing w:after="10"/>
        <w:jc w:val="both"/>
      </w:pPr>
      <w:r>
        <w:t>2.2. Заказчик вправе получать информацию по вопросам организации и обеспечения надлежащего предоставления услуг, предусмотренных разделом 1 настоящего Договора, в том числе об успеваемости, поведении, отношении Обучающегося к учебе в целом и по отдельным предметам учебного плана.</w:t>
      </w:r>
    </w:p>
    <w:p w:rsidR="00714C48" w:rsidRDefault="00714C48" w:rsidP="00714C48">
      <w:pPr>
        <w:spacing w:after="10"/>
        <w:jc w:val="both"/>
      </w:pPr>
      <w: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 w:rsidR="00714C48" w:rsidRDefault="00714C48" w:rsidP="00714C48">
      <w:pPr>
        <w:spacing w:after="10"/>
        <w:jc w:val="both"/>
      </w:pPr>
      <w:r>
        <w:t>2.3.1. 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Договора;</w:t>
      </w:r>
    </w:p>
    <w:p w:rsidR="00714C48" w:rsidRDefault="00714C48" w:rsidP="00714C48">
      <w:pPr>
        <w:spacing w:after="10"/>
        <w:jc w:val="both"/>
      </w:pPr>
      <w:r>
        <w:t>2.3.2. 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714C48" w:rsidRDefault="00714C48" w:rsidP="00714C48">
      <w:pPr>
        <w:spacing w:after="10"/>
        <w:jc w:val="both"/>
      </w:pPr>
      <w:r>
        <w:t xml:space="preserve">2.3.3. пользоваться в порядке, установленном локальными нормативными актами, имуществом Университета, необходимым для освоения образовательной программы; </w:t>
      </w:r>
    </w:p>
    <w:p w:rsidR="00714C48" w:rsidRDefault="00714C48" w:rsidP="00714C48">
      <w:pPr>
        <w:spacing w:after="10"/>
        <w:jc w:val="both"/>
      </w:pPr>
      <w:r>
        <w:t>2.3.4. пользоваться дополнительными образовательными услугами, предоставляемыми Университетом и не входящими в учебную программу, на основании отдельно заключенного договора;</w:t>
      </w:r>
    </w:p>
    <w:p w:rsidR="00714C48" w:rsidRDefault="00714C48" w:rsidP="00714C48">
      <w:pPr>
        <w:spacing w:after="10"/>
        <w:jc w:val="both"/>
      </w:pPr>
      <w:r>
        <w:t>2.3.5. принимать в порядке, установленном локальными нормативными актами, участие в социально-культурных и иных мероприятиях, организованных Университетом.</w:t>
      </w:r>
    </w:p>
    <w:p w:rsidR="00714C48" w:rsidRDefault="00714C48" w:rsidP="00714C48">
      <w:pPr>
        <w:spacing w:after="10"/>
        <w:jc w:val="both"/>
      </w:pPr>
    </w:p>
    <w:p w:rsidR="00714C48" w:rsidRDefault="00714C48" w:rsidP="00714C48">
      <w:pPr>
        <w:spacing w:after="10"/>
        <w:jc w:val="center"/>
        <w:rPr>
          <w:b/>
        </w:rPr>
      </w:pPr>
      <w:r>
        <w:rPr>
          <w:b/>
        </w:rPr>
        <w:t>3. ОБЯЗАТЕЛЬСТВА ЗАКАЗЧИКА</w:t>
      </w:r>
    </w:p>
    <w:p w:rsidR="00714C48" w:rsidRDefault="00714C48" w:rsidP="00714C48">
      <w:pPr>
        <w:spacing w:after="10"/>
        <w:jc w:val="center"/>
        <w:rPr>
          <w:sz w:val="18"/>
          <w:szCs w:val="18"/>
        </w:rPr>
      </w:pPr>
    </w:p>
    <w:p w:rsidR="00714C48" w:rsidRDefault="00714C48" w:rsidP="00714C48">
      <w:pPr>
        <w:spacing w:after="10"/>
        <w:jc w:val="both"/>
      </w:pPr>
      <w:r>
        <w:t>3.1. Своевременно оплачивать обучение Обучающегося в соответствии с разделами 11, 12 настоящего Договора, а также предоставлять платежные документы, подтверждающие такую оплату.</w:t>
      </w:r>
    </w:p>
    <w:p w:rsidR="00714C48" w:rsidRDefault="00714C48" w:rsidP="00714C48">
      <w:pPr>
        <w:spacing w:after="10"/>
        <w:jc w:val="both"/>
      </w:pPr>
      <w:r>
        <w:t>3.2. При поступлении Обучающегося в Университет и в процессе его обучения своевременно предоставлять запрашиваемые документы.</w:t>
      </w:r>
    </w:p>
    <w:p w:rsidR="00714C48" w:rsidRDefault="00714C48" w:rsidP="00714C48">
      <w:pPr>
        <w:spacing w:after="10"/>
        <w:jc w:val="both"/>
      </w:pPr>
      <w:r>
        <w:t>3.3. Обеспечить посещение Обучающимся занятий согласно учебному расписанию.</w:t>
      </w:r>
    </w:p>
    <w:p w:rsidR="00714C48" w:rsidRDefault="00714C48" w:rsidP="00714C48">
      <w:pPr>
        <w:spacing w:after="10"/>
        <w:jc w:val="both"/>
      </w:pPr>
      <w:r>
        <w:t>3.4. При обучении Обучающегося по ускоренной индивидуальной программе обучения оплачивать обучение за каждый следующий курс/семестр в сроки, установленные Университетом.</w:t>
      </w:r>
    </w:p>
    <w:p w:rsidR="00714C48" w:rsidRDefault="00714C48" w:rsidP="00714C48">
      <w:pPr>
        <w:spacing w:after="10"/>
        <w:jc w:val="both"/>
      </w:pPr>
      <w:r>
        <w:t>3.5. Возмещать ущерб, причиненный имуществу Университета, в соответствии с законодательством Российской Федерации.</w:t>
      </w:r>
    </w:p>
    <w:p w:rsidR="00714C48" w:rsidRDefault="00714C48" w:rsidP="00714C48">
      <w:pPr>
        <w:spacing w:after="10"/>
        <w:jc w:val="both"/>
      </w:pPr>
    </w:p>
    <w:p w:rsidR="00714C48" w:rsidRDefault="00714C48" w:rsidP="00714C48">
      <w:pPr>
        <w:pStyle w:val="22"/>
        <w:spacing w:after="10"/>
        <w:jc w:val="center"/>
        <w:rPr>
          <w:b/>
        </w:rPr>
      </w:pPr>
      <w:r>
        <w:rPr>
          <w:b/>
        </w:rPr>
        <w:t>4. ОБЯЗАТЕЛЬСТВА УНИВЕРСИТЕТА</w:t>
      </w:r>
    </w:p>
    <w:p w:rsidR="00714C48" w:rsidRDefault="00714C48" w:rsidP="00714C48">
      <w:pPr>
        <w:pStyle w:val="22"/>
        <w:spacing w:after="10"/>
        <w:jc w:val="center"/>
        <w:rPr>
          <w:sz w:val="16"/>
          <w:szCs w:val="16"/>
        </w:rPr>
      </w:pPr>
    </w:p>
    <w:p w:rsidR="00714C48" w:rsidRDefault="00714C48" w:rsidP="00714C48">
      <w:pPr>
        <w:pStyle w:val="22"/>
        <w:spacing w:after="10"/>
      </w:pPr>
      <w:r>
        <w:t xml:space="preserve">4.1. Зачислить в Университет Обучающегося при условии выполнения установленных законодательством РФ, учредительными документами, локальными нормативными актами Университета условий приема и перечисления платы в размере и в сроки, определенные разделом 12 настоящего Договора в качестве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9"/>
        <w:gridCol w:w="9332"/>
      </w:tblGrid>
      <w:tr w:rsidR="00714C48" w:rsidTr="00714C48">
        <w:tc>
          <w:tcPr>
            <w:tcW w:w="424" w:type="dxa"/>
            <w:vAlign w:val="bottom"/>
          </w:tcPr>
          <w:p w:rsidR="00714C48" w:rsidRDefault="00714C48">
            <w:pPr>
              <w:pStyle w:val="22"/>
              <w:spacing w:after="10" w:line="300" w:lineRule="auto"/>
            </w:pPr>
          </w:p>
        </w:tc>
        <w:tc>
          <w:tcPr>
            <w:tcW w:w="95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4C48" w:rsidRDefault="00714C48">
            <w:pPr>
              <w:pStyle w:val="2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аспиранта</w:t>
            </w:r>
          </w:p>
        </w:tc>
      </w:tr>
    </w:tbl>
    <w:p w:rsidR="00714C48" w:rsidRDefault="00714C48" w:rsidP="00714C48">
      <w:pPr>
        <w:spacing w:after="1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(категория Обучающегося: студент/аспирант)</w:t>
      </w:r>
    </w:p>
    <w:p w:rsidR="00714C48" w:rsidRDefault="00714C48" w:rsidP="00714C48">
      <w:pPr>
        <w:spacing w:after="10"/>
        <w:jc w:val="both"/>
      </w:pPr>
      <w:r>
        <w:t xml:space="preserve">4.2. Организовать и обеспечить надлежащее предоставление образовательных услуг, предусмотренных разделом </w:t>
      </w:r>
      <w:r>
        <w:rPr>
          <w:lang w:val="en-US"/>
        </w:rPr>
        <w:t>I</w:t>
      </w:r>
      <w:r>
        <w:t xml:space="preserve"> настоящего Договора. Образовательные услуги оказываются в соответствии </w:t>
      </w:r>
      <w:r w:rsidRPr="00714C48">
        <w:t>с федеральным государственным требованием, учебным планом, в том числе индивидуальным, и расписанием занятий</w:t>
      </w:r>
      <w:r>
        <w:t xml:space="preserve"> Исполнителя. </w:t>
      </w:r>
    </w:p>
    <w:p w:rsidR="00714C48" w:rsidRDefault="00714C48" w:rsidP="00714C48">
      <w:pPr>
        <w:spacing w:after="10"/>
        <w:jc w:val="both"/>
      </w:pPr>
      <w:r>
        <w:t>4.3. Обеспечить Обучающемуся необходимые условия для освоения выбранной образовательной программы, приобретения соответствующих знаний, умений, навыков, определенных учебным планом.</w:t>
      </w:r>
    </w:p>
    <w:p w:rsidR="00714C48" w:rsidRDefault="00714C48" w:rsidP="00714C48">
      <w:pPr>
        <w:spacing w:after="10"/>
        <w:jc w:val="both"/>
      </w:pPr>
      <w:r>
        <w:t>4.4. Осуществлять перевод успевающего Обучающегося с курса на курс после полного выполнения учебного плана курса и перечисления платы в сроки, установленные в разделах 11, 12 настоящего Договора.</w:t>
      </w:r>
    </w:p>
    <w:p w:rsidR="00714C48" w:rsidRDefault="00714C48" w:rsidP="00714C48">
      <w:pPr>
        <w:spacing w:after="10"/>
        <w:jc w:val="both"/>
      </w:pPr>
      <w:r>
        <w:t>4.5.</w:t>
      </w:r>
      <w:r>
        <w:rPr>
          <w:b/>
        </w:rPr>
        <w:t xml:space="preserve"> </w:t>
      </w:r>
      <w:r>
        <w:t>По заказу Обучающегося по отдельному договору за отдельную плату ему могут быть оказаны дополнительные образовательные услуги, не предусмотренные учебным планом направления подготовки, специальности. Размер платы устанавливается Университетом.</w:t>
      </w:r>
    </w:p>
    <w:p w:rsidR="00714C48" w:rsidRDefault="00714C48" w:rsidP="00714C48">
      <w:pPr>
        <w:spacing w:after="10"/>
        <w:jc w:val="both"/>
      </w:pPr>
      <w:r>
        <w:t xml:space="preserve">4.6. Предоставлять Заказчику информацию о сумме оплаты за обучение, в том числе об увеличении стоимости образовательных услуг с учётом уровня инфляции и платежных реквизитах Университета, размещая указанную информацию на информационных стендах </w:t>
      </w:r>
      <w:proofErr w:type="spellStart"/>
      <w:r>
        <w:t>ВолГУ</w:t>
      </w:r>
      <w:proofErr w:type="spellEnd"/>
      <w:r>
        <w:t xml:space="preserve">, а также на Интернет-сайте Университета </w:t>
      </w:r>
      <w:hyperlink r:id="rId7" w:history="1">
        <w:r>
          <w:rPr>
            <w:rStyle w:val="a9"/>
            <w:lang w:val="en-US"/>
          </w:rPr>
          <w:t>http</w:t>
        </w:r>
        <w:r>
          <w:rPr>
            <w:rStyle w:val="a9"/>
          </w:rPr>
          <w:t>://</w:t>
        </w:r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volsu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  <w:r>
        <w:t>.</w:t>
      </w:r>
    </w:p>
    <w:p w:rsidR="00714C48" w:rsidRDefault="00714C48" w:rsidP="00714C48">
      <w:pPr>
        <w:spacing w:after="10"/>
        <w:jc w:val="both"/>
      </w:pPr>
      <w:r>
        <w:t>4.7.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:rsidR="00714C48" w:rsidRDefault="00714C48" w:rsidP="00714C48">
      <w:pPr>
        <w:spacing w:after="10"/>
        <w:jc w:val="both"/>
      </w:pPr>
      <w:r>
        <w:t>4.8.</w:t>
      </w:r>
      <w:r>
        <w:rPr>
          <w:b/>
        </w:rPr>
        <w:t xml:space="preserve"> </w:t>
      </w:r>
      <w: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14C48" w:rsidRDefault="00714C48" w:rsidP="00714C48">
      <w:pPr>
        <w:spacing w:after="10"/>
        <w:ind w:left="2160" w:firstLine="720"/>
        <w:rPr>
          <w:b/>
        </w:rPr>
      </w:pPr>
    </w:p>
    <w:p w:rsidR="00714C48" w:rsidRDefault="00714C48" w:rsidP="00714C48">
      <w:pPr>
        <w:spacing w:after="10"/>
        <w:ind w:left="2160" w:firstLine="720"/>
        <w:rPr>
          <w:b/>
        </w:rPr>
      </w:pPr>
      <w:r>
        <w:rPr>
          <w:b/>
        </w:rPr>
        <w:t>5. ОБЯЗАТЕЛЬСТВА ОБУЧАЮЩЕГОСЯ</w:t>
      </w:r>
    </w:p>
    <w:p w:rsidR="00714C48" w:rsidRDefault="00714C48" w:rsidP="00714C48">
      <w:pPr>
        <w:spacing w:after="10"/>
        <w:ind w:left="2160" w:firstLine="720"/>
        <w:rPr>
          <w:sz w:val="16"/>
          <w:szCs w:val="16"/>
        </w:rPr>
      </w:pPr>
    </w:p>
    <w:p w:rsidR="00714C48" w:rsidRDefault="00714C48" w:rsidP="00714C48">
      <w:pPr>
        <w:spacing w:after="10"/>
        <w:jc w:val="both"/>
      </w:pPr>
      <w:r>
        <w:t xml:space="preserve">5.1. Выполнять учебный план, </w:t>
      </w:r>
      <w:r w:rsidRPr="00714C48">
        <w:t xml:space="preserve">овладевать всеми видами профессиональной деятельности, предусмотренными федеральными государственными требованиями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51"/>
      </w:tblGrid>
      <w:tr w:rsidR="00714C48" w:rsidTr="00714C48">
        <w:tc>
          <w:tcPr>
            <w:tcW w:w="99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4C48" w:rsidRDefault="00714C48">
            <w:pPr>
              <w:pStyle w:val="22"/>
              <w:spacing w:after="10"/>
              <w:jc w:val="center"/>
              <w:rPr>
                <w:sz w:val="24"/>
                <w:szCs w:val="24"/>
              </w:rPr>
            </w:pPr>
          </w:p>
        </w:tc>
      </w:tr>
      <w:tr w:rsidR="00714C48" w:rsidTr="00714C48">
        <w:tc>
          <w:tcPr>
            <w:tcW w:w="9961" w:type="dxa"/>
            <w:hideMark/>
          </w:tcPr>
          <w:p w:rsidR="00714C48" w:rsidRDefault="00714C48">
            <w:pPr>
              <w:pStyle w:val="22"/>
              <w:spacing w:after="10"/>
              <w:jc w:val="center"/>
            </w:pPr>
            <w:r>
              <w:t>(</w:t>
            </w:r>
            <w:r>
              <w:rPr>
                <w:sz w:val="16"/>
                <w:szCs w:val="16"/>
              </w:rPr>
              <w:t>код и наименование направления подготовки/специальности)</w:t>
            </w:r>
          </w:p>
        </w:tc>
      </w:tr>
    </w:tbl>
    <w:p w:rsidR="00714C48" w:rsidRDefault="00714C48" w:rsidP="00714C48">
      <w:pPr>
        <w:spacing w:after="10"/>
        <w:jc w:val="both"/>
      </w:pPr>
      <w:r>
        <w:t>5.2. Посещать занятия, указанные в учебном расписании. Извещать учебную часть института об уважительных причинах отсутствия на занятиях, предоставлять документы, подтверждающие уважительные причины отсутствия.</w:t>
      </w:r>
    </w:p>
    <w:p w:rsidR="00714C48" w:rsidRDefault="00714C48" w:rsidP="00714C48">
      <w:pPr>
        <w:spacing w:after="10"/>
        <w:jc w:val="both"/>
      </w:pPr>
      <w:r>
        <w:t>5.3. Самостоятельно выбрать место работы по окончании Университета.</w:t>
      </w:r>
    </w:p>
    <w:p w:rsidR="00714C48" w:rsidRDefault="00714C48" w:rsidP="00714C48">
      <w:pPr>
        <w:jc w:val="both"/>
      </w:pPr>
      <w:r>
        <w:lastRenderedPageBreak/>
        <w:t>5.4. Проявлять уважение к научно-педагогическому, инженерно-техническому, административно-хозяйственному, учебно-вспомогательному и иному персоналу Университета.</w:t>
      </w:r>
    </w:p>
    <w:p w:rsidR="00714C48" w:rsidRDefault="00714C48" w:rsidP="00714C48">
      <w:pPr>
        <w:jc w:val="both"/>
      </w:pPr>
      <w:r>
        <w:t>5.5. Бережно относиться к имуществу Университета.</w:t>
      </w:r>
    </w:p>
    <w:p w:rsidR="00714C48" w:rsidRDefault="00714C48" w:rsidP="00714C48">
      <w:pPr>
        <w:spacing w:after="10"/>
        <w:jc w:val="both"/>
      </w:pPr>
      <w:r>
        <w:t xml:space="preserve">5.6. Выполнять все требования Устава Университета, </w:t>
      </w:r>
      <w:proofErr w:type="gramStart"/>
      <w:r>
        <w:t>Правил внутреннего распорядка</w:t>
      </w:r>
      <w:proofErr w:type="gramEnd"/>
      <w:r>
        <w:t xml:space="preserve"> обучающихся </w:t>
      </w:r>
      <w:proofErr w:type="spellStart"/>
      <w:r>
        <w:t>ВолГУ</w:t>
      </w:r>
      <w:proofErr w:type="spellEnd"/>
      <w:r>
        <w:t xml:space="preserve">, иных локальных актов, принятых в Университете. </w:t>
      </w:r>
    </w:p>
    <w:p w:rsidR="00714C48" w:rsidRDefault="00714C48" w:rsidP="00714C48">
      <w:pPr>
        <w:spacing w:after="10"/>
        <w:jc w:val="both"/>
      </w:pPr>
    </w:p>
    <w:p w:rsidR="00714C48" w:rsidRDefault="00714C48" w:rsidP="00714C48">
      <w:pPr>
        <w:spacing w:after="10"/>
        <w:jc w:val="center"/>
        <w:rPr>
          <w:b/>
        </w:rPr>
      </w:pPr>
      <w:r>
        <w:rPr>
          <w:b/>
        </w:rPr>
        <w:t>6. ФОРС-МАЖОР</w:t>
      </w:r>
    </w:p>
    <w:p w:rsidR="00714C48" w:rsidRDefault="00714C48" w:rsidP="00714C48">
      <w:pPr>
        <w:spacing w:after="10"/>
        <w:jc w:val="both"/>
        <w:rPr>
          <w:sz w:val="16"/>
          <w:szCs w:val="16"/>
        </w:rPr>
      </w:pPr>
    </w:p>
    <w:p w:rsidR="00714C48" w:rsidRDefault="00714C48" w:rsidP="00714C48">
      <w:pPr>
        <w:spacing w:after="10"/>
        <w:jc w:val="both"/>
      </w:pPr>
      <w:r>
        <w:t xml:space="preserve">6.1.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возникшей после заключения Договора в результате событий чрезвычайного характера, которые стороны не могли ни предвидеть, ни предотвратить разумными мерами. К таким событиям относятся: стихийные бедствия, войны, военные бедствия, чрезвычайные происшествия, вызванные противоправными действиями третьих лиц, решениями, принятыми органами государственной власти, повлекшими невозможность исполнения настоящего Договора. </w:t>
      </w:r>
    </w:p>
    <w:p w:rsidR="00714C48" w:rsidRDefault="00714C48" w:rsidP="00714C48">
      <w:pPr>
        <w:spacing w:after="10"/>
        <w:jc w:val="both"/>
      </w:pPr>
      <w:r>
        <w:t>6.2. Действие настоящего договора прекращается досрочно: по обстоятельствам, не зависящим от воли Обучающегося или родителей (законных представителей) несовершеннолетнего Обучающегося и Университета, в том числе в случае ликвидации Университета.</w:t>
      </w:r>
    </w:p>
    <w:p w:rsidR="00714C48" w:rsidRDefault="00714C48" w:rsidP="00714C48">
      <w:pPr>
        <w:spacing w:after="10"/>
        <w:jc w:val="both"/>
      </w:pPr>
      <w:r>
        <w:t>6.3. При наступлении и прекращении указанных в п. 6.1. обстоятельств, Сторона по настоящему Договору, для которой наступили эти события, должна немедленно известить другую Сторону, приложив соответствующие документы, в противном случае возместить другой Стороне причиненные убытки.</w:t>
      </w:r>
    </w:p>
    <w:p w:rsidR="00714C48" w:rsidRDefault="00714C48" w:rsidP="00714C48">
      <w:pPr>
        <w:spacing w:after="10"/>
        <w:jc w:val="both"/>
      </w:pPr>
      <w:r>
        <w:t>Сертификат, выданный Торгово-промышленной палатой г. Волгограда, является достаточным основанием подтверждения вышеуказанных обстоятельств.</w:t>
      </w:r>
    </w:p>
    <w:p w:rsidR="00714C48" w:rsidRDefault="00714C48" w:rsidP="00714C48">
      <w:pPr>
        <w:spacing w:after="10"/>
        <w:jc w:val="both"/>
      </w:pPr>
    </w:p>
    <w:p w:rsidR="00714C48" w:rsidRDefault="00714C48" w:rsidP="00714C48">
      <w:pPr>
        <w:pStyle w:val="a5"/>
        <w:spacing w:after="10"/>
        <w:rPr>
          <w:rFonts w:ascii="Times New Roman" w:hAnsi="Times New Roman"/>
          <w:strike/>
          <w:sz w:val="20"/>
        </w:rPr>
      </w:pPr>
      <w:r>
        <w:rPr>
          <w:rFonts w:ascii="Times New Roman" w:hAnsi="Times New Roman"/>
          <w:sz w:val="20"/>
        </w:rPr>
        <w:t>7. ИЗМЕНЕНИЕ И РАСТОРЖЕНИЕ (ПРЕКРАЩЕНИЕ) ДОГОВОРА</w:t>
      </w:r>
    </w:p>
    <w:p w:rsidR="00714C48" w:rsidRDefault="00714C48" w:rsidP="00714C48">
      <w:pPr>
        <w:pStyle w:val="a5"/>
        <w:spacing w:after="10"/>
        <w:rPr>
          <w:rFonts w:ascii="Times New Roman" w:hAnsi="Times New Roman"/>
          <w:b w:val="0"/>
          <w:strike/>
          <w:sz w:val="16"/>
          <w:szCs w:val="16"/>
        </w:rPr>
      </w:pPr>
    </w:p>
    <w:p w:rsidR="00714C48" w:rsidRDefault="00714C48" w:rsidP="00714C48">
      <w:pPr>
        <w:spacing w:after="10"/>
        <w:jc w:val="both"/>
      </w:pPr>
      <w:r>
        <w:t>7.1. Договор может быть изменен или расторгнут (прекращен) по соглашению Сторон в соответствии с законодательством РФ.</w:t>
      </w:r>
    </w:p>
    <w:p w:rsidR="00714C48" w:rsidRDefault="00714C48" w:rsidP="00714C48">
      <w:pPr>
        <w:spacing w:after="10"/>
        <w:jc w:val="both"/>
      </w:pPr>
      <w:r>
        <w:t>7.2. Договор расторгается на основании распорядительного акта об отчислении студента из Университета. Права и обязанности студента по договору прекращаются с даты его отчисления.</w:t>
      </w:r>
    </w:p>
    <w:p w:rsidR="00714C48" w:rsidRDefault="00714C48" w:rsidP="00714C48">
      <w:pPr>
        <w:spacing w:after="10"/>
        <w:jc w:val="both"/>
      </w:pPr>
      <w:r>
        <w:t>7.3. Расторжение (прекращение) договора по инициативе Заказчика и/или Обучающегося допускается в случае:</w:t>
      </w:r>
    </w:p>
    <w:p w:rsidR="00714C48" w:rsidRDefault="00714C48" w:rsidP="00714C48">
      <w:pPr>
        <w:spacing w:after="10"/>
        <w:jc w:val="both"/>
      </w:pPr>
      <w: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714C48" w:rsidRDefault="00714C48" w:rsidP="00714C48">
      <w:pPr>
        <w:spacing w:after="10"/>
        <w:jc w:val="both"/>
      </w:pPr>
      <w:r>
        <w:t xml:space="preserve">7.4. Расторжение (прекращение) договора по инициативе Университета допускается в случае: </w:t>
      </w:r>
    </w:p>
    <w:p w:rsidR="00714C48" w:rsidRDefault="00714C48" w:rsidP="00714C48">
      <w:pPr>
        <w:spacing w:after="10"/>
        <w:jc w:val="both"/>
      </w:pPr>
      <w:r>
        <w:t xml:space="preserve">- отчисления Обучающегося из Университета по любым основаниям в соответствии с Уставом </w:t>
      </w:r>
      <w:proofErr w:type="spellStart"/>
      <w:r>
        <w:t>ВолГУ</w:t>
      </w:r>
      <w:proofErr w:type="spellEnd"/>
      <w:r>
        <w:t xml:space="preserve">, Правилами внутреннего распорядка обучающихся </w:t>
      </w:r>
      <w:proofErr w:type="spellStart"/>
      <w:r>
        <w:t>ВолГУ</w:t>
      </w:r>
      <w:proofErr w:type="spellEnd"/>
      <w:r>
        <w:t xml:space="preserve">, иными Правилами и Положениями, установленными в </w:t>
      </w:r>
      <w:proofErr w:type="spellStart"/>
      <w:r>
        <w:t>ВолГУ</w:t>
      </w:r>
      <w:proofErr w:type="spellEnd"/>
      <w:r>
        <w:t>, нормативными правовыми актами РФ;</w:t>
      </w:r>
    </w:p>
    <w:p w:rsidR="00714C48" w:rsidRDefault="00714C48" w:rsidP="00714C48">
      <w:pPr>
        <w:spacing w:after="10"/>
        <w:jc w:val="both"/>
      </w:pPr>
      <w:r>
        <w:t>- просрочки оплаты стоимости образовательных услуг Заказчиком в срок, установленный настоящим Договором;</w:t>
      </w:r>
    </w:p>
    <w:p w:rsidR="00714C48" w:rsidRDefault="00714C48" w:rsidP="00714C48">
      <w:pPr>
        <w:spacing w:after="10"/>
        <w:jc w:val="both"/>
      </w:pPr>
      <w:r>
        <w:t xml:space="preserve">- если надлежащее исполнение обязательства по оказанию платных образовательных услуг стало невозможным вследствие действия (бездействия) Обучающегося; </w:t>
      </w:r>
    </w:p>
    <w:p w:rsidR="00714C48" w:rsidRDefault="00714C48" w:rsidP="00714C48">
      <w:pPr>
        <w:spacing w:after="10"/>
        <w:jc w:val="both"/>
      </w:pPr>
      <w:r>
        <w:t>- применения к Обучающемуся, достигшему возраста пятнадцати лет, отчисления как меры дисциплинарного взыскания.</w:t>
      </w:r>
    </w:p>
    <w:p w:rsidR="00714C48" w:rsidRDefault="00714C48" w:rsidP="00714C48">
      <w:pPr>
        <w:jc w:val="both"/>
      </w:pPr>
      <w: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714C48" w:rsidRDefault="00714C48" w:rsidP="00714C48">
      <w:pPr>
        <w:jc w:val="both"/>
      </w:pPr>
      <w:r>
        <w:t>- установления нарушения порядка приёма в образовательную организацию, повлекшего по вине Обучающегося его незаконное зачисление в образовательную организацию.</w:t>
      </w:r>
    </w:p>
    <w:p w:rsidR="00714C48" w:rsidRDefault="00714C48" w:rsidP="00714C48">
      <w:pPr>
        <w:spacing w:after="10"/>
        <w:jc w:val="both"/>
      </w:pPr>
      <w:r>
        <w:t>7.5. Договор может быть расторгнут досрочно при наступлении обстоятельств, перечисленных в разделе 6 настоящего Договора</w:t>
      </w:r>
    </w:p>
    <w:p w:rsidR="00714C48" w:rsidRDefault="00714C48" w:rsidP="00714C48">
      <w:pPr>
        <w:spacing w:after="10"/>
        <w:jc w:val="both"/>
      </w:pPr>
      <w:r>
        <w:t>7.6. Университет вправе отказаться от исполнения обязательств по Договору при условии полного возмещения Обучающемуся убытков.</w:t>
      </w:r>
    </w:p>
    <w:p w:rsidR="00714C48" w:rsidRDefault="00714C48" w:rsidP="00714C48">
      <w:pPr>
        <w:spacing w:after="10"/>
        <w:jc w:val="both"/>
      </w:pPr>
      <w:r>
        <w:t>7.7. Обучающийся вправе отказаться от исполнения настоящего Договора при условии оплаты Университету фактически понесённых им расходов.</w:t>
      </w:r>
    </w:p>
    <w:p w:rsidR="00714C48" w:rsidRDefault="00714C48" w:rsidP="00714C48">
      <w:pPr>
        <w:spacing w:after="10"/>
        <w:jc w:val="both"/>
      </w:pPr>
      <w:r>
        <w:t>7.8. Досрочное расторжение настоящего Договора не влечет за собой прекращение обязательств Заказчика перед Университетом по оплате обучения в текущем периоде и оплате начисленной пени.</w:t>
      </w:r>
    </w:p>
    <w:p w:rsidR="00714C48" w:rsidRDefault="00714C48" w:rsidP="00714C48">
      <w:pPr>
        <w:pStyle w:val="22"/>
        <w:spacing w:after="10"/>
      </w:pPr>
    </w:p>
    <w:p w:rsidR="00714C48" w:rsidRDefault="00714C48" w:rsidP="00714C48">
      <w:pPr>
        <w:pStyle w:val="a5"/>
        <w:spacing w:after="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8.ОТВЕТСТВЕННОСТЬ СТОРОН ЗА НАРУШЕНИЕ УСЛОВИЙ ДОГОВОРА</w:t>
      </w:r>
    </w:p>
    <w:p w:rsidR="00714C48" w:rsidRDefault="00714C48" w:rsidP="00714C48">
      <w:pPr>
        <w:pStyle w:val="a5"/>
        <w:spacing w:after="10"/>
        <w:rPr>
          <w:rFonts w:ascii="Times New Roman" w:hAnsi="Times New Roman"/>
          <w:b w:val="0"/>
          <w:sz w:val="16"/>
          <w:szCs w:val="16"/>
        </w:rPr>
      </w:pPr>
    </w:p>
    <w:p w:rsidR="00714C48" w:rsidRDefault="00714C48" w:rsidP="00714C48">
      <w:pPr>
        <w:spacing w:after="10"/>
        <w:jc w:val="both"/>
      </w:pPr>
      <w:r>
        <w:t>8.1.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14C48" w:rsidRDefault="00714C48" w:rsidP="00714C48">
      <w:pPr>
        <w:pStyle w:val="af2"/>
        <w:spacing w:after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вправе по своему выбору потребовать:</w:t>
      </w:r>
    </w:p>
    <w:p w:rsidR="00714C48" w:rsidRDefault="00714C48" w:rsidP="00714C48">
      <w:pPr>
        <w:pStyle w:val="af2"/>
        <w:spacing w:after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8.2.1. Безвозмездного оказания образовательной услуги.</w:t>
      </w:r>
    </w:p>
    <w:p w:rsidR="00714C48" w:rsidRDefault="00714C48" w:rsidP="00714C48">
      <w:pPr>
        <w:pStyle w:val="af2"/>
        <w:spacing w:after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8.2.2. Соразмерного уменьшения стоимости оказанной образовательной услуги.</w:t>
      </w:r>
    </w:p>
    <w:p w:rsidR="00714C48" w:rsidRDefault="00714C48" w:rsidP="00714C48">
      <w:pPr>
        <w:pStyle w:val="af2"/>
        <w:spacing w:after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14C48" w:rsidRDefault="00714C48" w:rsidP="00714C48">
      <w:pPr>
        <w:pStyle w:val="af2"/>
        <w:spacing w:after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8.3. Заказчик вправе отказаться от исполнения Договора и потребовать полного возмещения убытков, если в 30-ти </w:t>
      </w:r>
      <w:proofErr w:type="spellStart"/>
      <w:r>
        <w:rPr>
          <w:rFonts w:ascii="Times New Roman" w:hAnsi="Times New Roman" w:cs="Times New Roman"/>
          <w:sz w:val="20"/>
          <w:szCs w:val="20"/>
        </w:rPr>
        <w:t>дневный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срок недостатки образовательной услуги не устранены Университетом.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14C48" w:rsidRDefault="00714C48" w:rsidP="00714C48">
      <w:pPr>
        <w:pStyle w:val="af2"/>
        <w:spacing w:after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14C48" w:rsidRDefault="00714C48" w:rsidP="00714C48">
      <w:pPr>
        <w:pStyle w:val="af2"/>
        <w:spacing w:after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714C48" w:rsidRDefault="00714C48" w:rsidP="00714C48">
      <w:pPr>
        <w:pStyle w:val="af2"/>
        <w:spacing w:after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14C48" w:rsidRDefault="00714C48" w:rsidP="00714C48">
      <w:pPr>
        <w:pStyle w:val="af2"/>
        <w:spacing w:after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8.4.3. Потребовать уменьшения стоимости образовательной услуги;</w:t>
      </w:r>
    </w:p>
    <w:p w:rsidR="00714C48" w:rsidRDefault="00714C48" w:rsidP="00714C48">
      <w:pPr>
        <w:pStyle w:val="af2"/>
        <w:spacing w:after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8.4.4. Расторгнуть Договор.</w:t>
      </w:r>
    </w:p>
    <w:p w:rsidR="00714C48" w:rsidRDefault="00714C48" w:rsidP="00714C48">
      <w:pPr>
        <w:spacing w:after="10"/>
        <w:jc w:val="both"/>
      </w:pPr>
      <w:r>
        <w:t>8.5. Заказчик вправе потребовать полного возмещения убытков, причинённых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714C48" w:rsidRDefault="00714C48" w:rsidP="00714C48">
      <w:pPr>
        <w:spacing w:after="10"/>
        <w:jc w:val="both"/>
      </w:pPr>
      <w:r>
        <w:rPr>
          <w:bCs/>
          <w:color w:val="000000"/>
        </w:rPr>
        <w:t>8.6. За нарушение требований действующего законодательства Российской Федерации, локальных актов Университета Обучающийся может быть привлечён к административной, дисциплинарной, материальной и иным видам ответственности, предусмотренным действующим законодательством РФ и локальными актами Университета.</w:t>
      </w:r>
    </w:p>
    <w:p w:rsidR="00714C48" w:rsidRDefault="00714C48" w:rsidP="00714C48">
      <w:pPr>
        <w:jc w:val="both"/>
      </w:pPr>
      <w:r>
        <w:t xml:space="preserve">8.7. Споры по настоящему Договору разрешаются Сторонами в претензионном порядке. Срок рассмотрения претензии – 30 календарных дней. Претензии направляются по адресам, указанным в разделе 13 настоящего Договора. В случае </w:t>
      </w:r>
      <w:proofErr w:type="spellStart"/>
      <w:r>
        <w:t>неурегулирования</w:t>
      </w:r>
      <w:proofErr w:type="spellEnd"/>
      <w:r>
        <w:t xml:space="preserve"> разногласий спор передается на рассмотрение суд по месту нахождения Исполнителя.</w:t>
      </w:r>
    </w:p>
    <w:p w:rsidR="00714C48" w:rsidRDefault="00714C48" w:rsidP="00714C48">
      <w:pPr>
        <w:spacing w:after="10"/>
        <w:jc w:val="center"/>
        <w:rPr>
          <w:b/>
        </w:rPr>
      </w:pPr>
      <w:r>
        <w:rPr>
          <w:b/>
        </w:rPr>
        <w:t>9. ПРОЧИЕ УСЛОВИЯ</w:t>
      </w:r>
    </w:p>
    <w:p w:rsidR="00714C48" w:rsidRDefault="00714C48" w:rsidP="00714C48">
      <w:pPr>
        <w:spacing w:after="10"/>
        <w:jc w:val="center"/>
        <w:rPr>
          <w:sz w:val="16"/>
          <w:szCs w:val="16"/>
        </w:rPr>
      </w:pPr>
    </w:p>
    <w:p w:rsidR="00714C48" w:rsidRDefault="00714C48" w:rsidP="00714C48">
      <w:pPr>
        <w:spacing w:after="10"/>
        <w:jc w:val="both"/>
      </w:pPr>
      <w:r>
        <w:t>9.1. В случае изменения у какой-либо из Сторон юридического адреса, адреса места регистрации и/или места проживания, банковских реквизитов, сторона обязана в течение пяти рабочих дней со дня возникновения изменений известить другую Сторону.</w:t>
      </w:r>
    </w:p>
    <w:p w:rsidR="00714C48" w:rsidRDefault="00714C48" w:rsidP="00714C48">
      <w:pPr>
        <w:spacing w:after="10"/>
        <w:jc w:val="both"/>
      </w:pPr>
      <w:r>
        <w:t xml:space="preserve">9.2. При переводе Обучающегося на другое направление подготовки, специальность, форму обучения после начала учебного семестра (полугодия) денежные средства, перечисленные за обучение в данном учебном семестре (полугодии), </w:t>
      </w:r>
      <w:proofErr w:type="spellStart"/>
      <w:r>
        <w:t>перезачитываются</w:t>
      </w:r>
      <w:proofErr w:type="spellEnd"/>
      <w:r>
        <w:t xml:space="preserve"> за обучение по вновь заключаемому договору в объеме фактически </w:t>
      </w:r>
      <w:proofErr w:type="spellStart"/>
      <w:r>
        <w:t>неоказанных</w:t>
      </w:r>
      <w:proofErr w:type="spellEnd"/>
      <w:r>
        <w:t xml:space="preserve"> услуг. </w:t>
      </w:r>
    </w:p>
    <w:p w:rsidR="00714C48" w:rsidRDefault="00714C48" w:rsidP="00714C48">
      <w:pPr>
        <w:spacing w:after="10"/>
        <w:jc w:val="both"/>
      </w:pPr>
      <w:r>
        <w:t>9.3. Настоящий Договор изменяется путем заключения Дополнительного соглашения. В случае изменения образовательных отношений в связи с переводом на другую образовательную программу и</w:t>
      </w:r>
      <w:r>
        <w:rPr>
          <w:b/>
        </w:rPr>
        <w:t>/</w:t>
      </w:r>
      <w:r>
        <w:t>или форму обучения, восстановления для освоения основной образовательной программы заключается новый Договор.</w:t>
      </w:r>
    </w:p>
    <w:p w:rsidR="00714C48" w:rsidRDefault="00714C48" w:rsidP="00714C48">
      <w:pPr>
        <w:spacing w:after="10"/>
        <w:jc w:val="both"/>
      </w:pPr>
      <w:r>
        <w:t>9.4. Сведения, указанные в настоящем Договоре, соответствуют информации, размещенной на официальном сайте Университета (</w:t>
      </w:r>
      <w:hyperlink r:id="rId8" w:history="1">
        <w:r>
          <w:rPr>
            <w:rStyle w:val="a9"/>
            <w:lang w:val="en-US"/>
          </w:rPr>
          <w:t>http</w:t>
        </w:r>
        <w:r>
          <w:rPr>
            <w:rStyle w:val="a9"/>
          </w:rPr>
          <w:t>://</w:t>
        </w:r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volsu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  <w:r>
        <w:t>) в сети «Интернет» на дату заключения настоящего Договора.</w:t>
      </w:r>
    </w:p>
    <w:p w:rsidR="00714C48" w:rsidRDefault="00714C48" w:rsidP="00714C48">
      <w:pPr>
        <w:spacing w:after="10"/>
        <w:jc w:val="both"/>
      </w:pPr>
      <w:r>
        <w:t xml:space="preserve">9.5. На сайте </w:t>
      </w:r>
      <w:hyperlink r:id="rId9" w:history="1">
        <w:r>
          <w:rPr>
            <w:rStyle w:val="a9"/>
            <w:lang w:val="en-US"/>
          </w:rPr>
          <w:t>http</w:t>
        </w:r>
        <w:r>
          <w:rPr>
            <w:rStyle w:val="a9"/>
          </w:rPr>
          <w:t>://</w:t>
        </w:r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volsu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  <w:r>
        <w:t xml:space="preserve"> в разделах абитуриенту, студенту (договорнику) размещаются учебные планы и программы, банковские реквизиты, квитанции об оплате за обучение. </w:t>
      </w:r>
    </w:p>
    <w:p w:rsidR="00714C48" w:rsidRDefault="00714C48" w:rsidP="00714C48">
      <w:pPr>
        <w:spacing w:after="10"/>
        <w:jc w:val="both"/>
      </w:pPr>
      <w:r>
        <w:t>9.6. Если Заказчик, Обучающийся отказываются от подписания дополнительного соглашения об увеличении стоимости обучения с учётом уровня инфляции, то Университет вправе обратиться в суд с требованием о понуждении к заключению дополнительного соглашения или расторгнуть Договор с Заказчиком, Обучающимся.</w:t>
      </w:r>
    </w:p>
    <w:p w:rsidR="00714C48" w:rsidRDefault="00714C48" w:rsidP="00714C48">
      <w:pPr>
        <w:pStyle w:val="22"/>
        <w:spacing w:after="10"/>
        <w:rPr>
          <w:strike/>
        </w:rPr>
      </w:pPr>
      <w:r>
        <w:t>9.7. Возврат денежных средств осуществляется в соответствии с Положением о предоставлении платных образовательных услуг. В случаях, когда Заказчик не воспользовался своим правом на возврат денежных средств, оставшихся в распоряжении Университета, денежные средства засчитываются при восстановлении Обучающегося. Указанное право сохраняется за Обучающимся в течение трёх лет с даты его отчисления.</w:t>
      </w:r>
    </w:p>
    <w:p w:rsidR="00714C48" w:rsidRDefault="00714C48" w:rsidP="00714C48">
      <w:pPr>
        <w:spacing w:after="10"/>
        <w:jc w:val="both"/>
      </w:pPr>
      <w:r>
        <w:t>9.8. Настоящий Договор</w:t>
      </w:r>
      <w:r>
        <w:rPr>
          <w:b/>
        </w:rPr>
        <w:t xml:space="preserve">, </w:t>
      </w:r>
      <w:r>
        <w:t>дополнительные соглашения к Договору составляются в 3-х экземплярах, каждый из которых имеет одинаковую юридическую силу, подписывается всеми Сторонами. Первый экземпляр договора остается в делах Университета, второй передается Заказчику, третий –Обучающемуся. Дополнительные соглашения являются неотъемлемой частью Договора.</w:t>
      </w:r>
    </w:p>
    <w:p w:rsidR="00714C48" w:rsidRDefault="00714C48" w:rsidP="00714C48">
      <w:pPr>
        <w:spacing w:after="10"/>
        <w:jc w:val="both"/>
      </w:pPr>
      <w:r>
        <w:t xml:space="preserve">9.9. При исполнении своих обязательств стороны уведомлены и обязуются исполнять условия «Антикоррупционной оговорки» , «Заверений об обстоятельствах», которые размещены на официальном сайте Университета по адресу: </w:t>
      </w:r>
      <w:hyperlink r:id="rId10" w:history="1">
        <w:r>
          <w:rPr>
            <w:rStyle w:val="a9"/>
            <w:lang w:val="en-US"/>
          </w:rPr>
          <w:t>https</w:t>
        </w:r>
        <w:r>
          <w:rPr>
            <w:rStyle w:val="a9"/>
          </w:rPr>
          <w:t>://</w:t>
        </w:r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volsu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  <w:r w:rsidRPr="00714C48">
        <w:t xml:space="preserve"> </w:t>
      </w:r>
      <w:r>
        <w:t xml:space="preserve">, </w:t>
      </w:r>
      <w:r>
        <w:rPr>
          <w:lang w:val="en-US"/>
        </w:rPr>
        <w:t>c</w:t>
      </w:r>
      <w:r>
        <w:t xml:space="preserve"> информацией о том, что подписывая любой договор, по которому федеральное государственное автономное образовательное учреждение высшего образования «Волгоградский государственный университет» является одной из сторон, другая сторона в порядке ст.431.2 Гражданского кодекса Российской Федерации даёт Университету письменные Заверения об обстоятельствах, а также обязуется исполнять условия Антикоррупционной оговорки согласно приложениям, размещённым на указанном сайте. При этом, оформление Антикоррупционной оговорки и Заверения об обстоятельствах в качестве приложения к договору на бумажном носителе, не требуется.</w:t>
      </w:r>
    </w:p>
    <w:p w:rsidR="00714C48" w:rsidRDefault="00714C48" w:rsidP="00714C48">
      <w:pPr>
        <w:spacing w:after="10"/>
        <w:jc w:val="both"/>
      </w:pPr>
      <w:r>
        <w:t>9.10.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14C48" w:rsidRDefault="00714C48" w:rsidP="00714C48">
      <w:pPr>
        <w:pStyle w:val="22"/>
        <w:spacing w:after="10"/>
      </w:pPr>
      <w:r>
        <w:t xml:space="preserve">9.11. В случае </w:t>
      </w:r>
      <w:proofErr w:type="spellStart"/>
      <w:r>
        <w:t>незачисления</w:t>
      </w:r>
      <w:proofErr w:type="spellEnd"/>
      <w:r>
        <w:t xml:space="preserve"> Обучающегося в Университет, отчисления до начала периода обучения, платеж, произведенный в соответствии с разделом 11 настоящего Договора, возвращается в полном объеме в течение 30 календарных дней с момента обращения Заказчика на основании его заявления и предъявления подлинника документа об оплате.</w:t>
      </w:r>
    </w:p>
    <w:p w:rsidR="00714C48" w:rsidRDefault="00714C48" w:rsidP="00714C48">
      <w:pPr>
        <w:spacing w:after="10"/>
        <w:jc w:val="both"/>
      </w:pPr>
      <w:r>
        <w:lastRenderedPageBreak/>
        <w:t>9.12. Все вопросы, не предусмотренные настоящим Договором, регулируются законодательством Российской Федерации.</w:t>
      </w:r>
    </w:p>
    <w:p w:rsidR="00714C48" w:rsidRDefault="00714C48" w:rsidP="00714C48">
      <w:pPr>
        <w:spacing w:after="10"/>
        <w:jc w:val="center"/>
        <w:rPr>
          <w:b/>
        </w:rPr>
      </w:pPr>
      <w:r>
        <w:rPr>
          <w:b/>
        </w:rPr>
        <w:t>10. СРОК ДЕЙСТВИЯ ДОГОВОРА</w:t>
      </w:r>
    </w:p>
    <w:p w:rsidR="00714C48" w:rsidRDefault="00714C48" w:rsidP="00714C48">
      <w:pPr>
        <w:spacing w:after="10"/>
        <w:jc w:val="center"/>
        <w:rPr>
          <w:sz w:val="16"/>
          <w:szCs w:val="16"/>
        </w:rPr>
      </w:pPr>
    </w:p>
    <w:p w:rsidR="00714C48" w:rsidRDefault="00714C48" w:rsidP="00714C48">
      <w:pPr>
        <w:pStyle w:val="22"/>
        <w:spacing w:after="10"/>
      </w:pPr>
      <w:r>
        <w:t xml:space="preserve">10.1. Настоящий Договор вступает в силу с момента его подписания всеми Сторонами и действует по </w:t>
      </w:r>
    </w:p>
    <w:p w:rsidR="00714C48" w:rsidRDefault="00714C48" w:rsidP="00714C48">
      <w:pPr>
        <w:spacing w:after="10"/>
        <w:jc w:val="center"/>
        <w:rPr>
          <w:b/>
        </w:rPr>
      </w:pPr>
      <w:r>
        <w:rPr>
          <w:b/>
        </w:rPr>
        <w:t>11. ПОРЯДОК ОПЛАТЫ</w:t>
      </w:r>
    </w:p>
    <w:p w:rsidR="00714C48" w:rsidRDefault="00714C48" w:rsidP="00714C48">
      <w:pPr>
        <w:spacing w:after="10"/>
        <w:jc w:val="center"/>
        <w:rPr>
          <w:sz w:val="16"/>
          <w:szCs w:val="16"/>
        </w:rPr>
      </w:pPr>
    </w:p>
    <w:p w:rsidR="00714C48" w:rsidRDefault="00714C48" w:rsidP="00714C48">
      <w:pPr>
        <w:spacing w:after="10"/>
        <w:jc w:val="both"/>
      </w:pPr>
      <w:r>
        <w:t xml:space="preserve">11.1. Заказчик должен перечислять на расчетный счет Университета или вносить в кассу Университета по 15 января и 15 августа включительно соответствующего семестра при </w:t>
      </w:r>
      <w:proofErr w:type="spellStart"/>
      <w:r>
        <w:t>посеместровой</w:t>
      </w:r>
      <w:proofErr w:type="spellEnd"/>
      <w:r>
        <w:t xml:space="preserve"> оплате или по 15 августа соответствующего курса (года) обучения при </w:t>
      </w:r>
      <w:proofErr w:type="spellStart"/>
      <w:r>
        <w:t>погодовой</w:t>
      </w:r>
      <w:proofErr w:type="spellEnd"/>
      <w:r>
        <w:t xml:space="preserve"> оплате сумму, установленную в соответствии с разделом 12 настоящего Договора.</w:t>
      </w:r>
    </w:p>
    <w:p w:rsidR="00714C48" w:rsidRDefault="00714C48" w:rsidP="00714C48">
      <w:pPr>
        <w:spacing w:after="10"/>
        <w:ind w:firstLine="720"/>
        <w:jc w:val="both"/>
      </w:pPr>
      <w:r>
        <w:t>Осуществление стороной первого платежа за первый период обучения по настоящему договору признается действием, направленным на согласие, заключение и выполнение условий договора. Подписание договора на бумажном носителе в этом случае производится в течение первого года обучения.</w:t>
      </w:r>
    </w:p>
    <w:p w:rsidR="00714C48" w:rsidRDefault="00714C48" w:rsidP="00714C48">
      <w:pPr>
        <w:spacing w:after="10"/>
        <w:jc w:val="both"/>
      </w:pPr>
      <w:r>
        <w:t>11.2. При перечислении денег в платежном поручении указывается номер договора, фамилия, имя, отчество Обучающегося, курс или семестр обучения, реквизиты в соответствии с разделом 13</w:t>
      </w:r>
      <w:r>
        <w:rPr>
          <w:b/>
        </w:rPr>
        <w:t xml:space="preserve"> </w:t>
      </w:r>
      <w:r>
        <w:t>настоящего Договора.</w:t>
      </w:r>
    </w:p>
    <w:p w:rsidR="00714C48" w:rsidRDefault="00714C48" w:rsidP="00714C48">
      <w:pPr>
        <w:spacing w:after="10"/>
        <w:jc w:val="both"/>
      </w:pPr>
      <w:r>
        <w:t>11.3. За просрочку в оплате обучения Заказчик уплачивает пеню в размере 0,5 % с просроченной суммы за каждый день просрочки.</w:t>
      </w:r>
    </w:p>
    <w:p w:rsidR="00714C48" w:rsidRDefault="00714C48" w:rsidP="00714C48">
      <w:pPr>
        <w:pStyle w:val="22"/>
        <w:spacing w:after="10"/>
        <w:ind w:firstLine="720"/>
      </w:pPr>
      <w:r>
        <w:t>В случае просрочки платежа предоставлять копию платежного поручения в Юридический отдел.</w:t>
      </w:r>
    </w:p>
    <w:p w:rsidR="00714C48" w:rsidRDefault="00714C48" w:rsidP="00714C48">
      <w:pPr>
        <w:pStyle w:val="22"/>
        <w:spacing w:after="10"/>
      </w:pPr>
      <w:r>
        <w:t>11.4. Университет один раз в год вправе увеличить полную стоимость образовательных услуг (за вычетом произведённой оплаты за предыдущие периоды обучения), с учётом уровня инфляции, предусмотренного основными характеристиками</w:t>
      </w:r>
      <w:r>
        <w:rPr>
          <w:strike/>
        </w:rPr>
        <w:t xml:space="preserve"> </w:t>
      </w:r>
      <w:r>
        <w:t xml:space="preserve">федерального бюджета на очередной финансовый год и плановый период, на основании приказа ректора, о чём заключается дополнительное соглашение. Информация об изменении стоимости обучения доводится до сведения Обучающегося/Заказчика путём размещения на сайте </w:t>
      </w:r>
      <w:hyperlink r:id="rId11" w:history="1">
        <w:r>
          <w:rPr>
            <w:rStyle w:val="a9"/>
            <w:lang w:val="en-US"/>
          </w:rPr>
          <w:t>http</w:t>
        </w:r>
        <w:r>
          <w:rPr>
            <w:rStyle w:val="a9"/>
          </w:rPr>
          <w:t>://</w:t>
        </w:r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volsu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  <w:r>
        <w:t>.</w:t>
      </w:r>
    </w:p>
    <w:p w:rsidR="00714C48" w:rsidRDefault="00714C48" w:rsidP="00714C48">
      <w:pPr>
        <w:pStyle w:val="22"/>
        <w:spacing w:after="10"/>
      </w:pPr>
      <w:r>
        <w:t xml:space="preserve">11.5. Оформить со своей стороны, самостоятельно, при условии полной и своевременной оплаты за соответствующий семестр/курс обучения 2 экземпляра Акта об оказании образовательных услуг в соответствии с образцом, размещенным на сайте </w:t>
      </w:r>
      <w:hyperlink r:id="rId12" w:history="1">
        <w:r>
          <w:rPr>
            <w:rStyle w:val="a9"/>
            <w:lang w:val="en-US"/>
          </w:rPr>
          <w:t>http</w:t>
        </w:r>
        <w:r>
          <w:rPr>
            <w:rStyle w:val="a9"/>
          </w:rPr>
          <w:t>://</w:t>
        </w:r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volsu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  <w:r>
        <w:t>, и направить их через оператора почтовой связи в адрес Университета в течение 10 рабочих дней после получения образовательных услуг.</w:t>
      </w:r>
    </w:p>
    <w:p w:rsidR="00714C48" w:rsidRDefault="00714C48" w:rsidP="00714C48">
      <w:pPr>
        <w:pStyle w:val="22"/>
        <w:spacing w:after="10"/>
        <w:ind w:firstLine="720"/>
      </w:pPr>
      <w:r>
        <w:t>В случае, если в течение четырнадцати календарных дней с момента завершения обучения по образовательной программе, указанной в п.1.1. Договора, Заказчик и (или) Обучающийся не предъявят претензий к Исполнителю по качеству оказанных услуг, услуги считаются оказанными Исполнителем надлежащим образом, в полном объёме и в установленные сроки и принятыми Заказчиком.</w:t>
      </w:r>
    </w:p>
    <w:p w:rsidR="00714C48" w:rsidRDefault="00714C48" w:rsidP="00714C48">
      <w:pPr>
        <w:pStyle w:val="22"/>
        <w:spacing w:after="10"/>
      </w:pPr>
    </w:p>
    <w:p w:rsidR="00714C48" w:rsidRDefault="00714C48" w:rsidP="00714C48">
      <w:pPr>
        <w:spacing w:after="10"/>
        <w:jc w:val="center"/>
        <w:rPr>
          <w:b/>
        </w:rPr>
      </w:pPr>
      <w:r>
        <w:rPr>
          <w:b/>
        </w:rPr>
        <w:t>12. СТОИМОСТЬ ОБРАЗОВАТЕЛЬНЫХ УСЛУГ, ГРАФИК ПЛАТЕЖЕЙ</w:t>
      </w:r>
    </w:p>
    <w:p w:rsidR="00714C48" w:rsidRDefault="00714C48" w:rsidP="00714C48">
      <w:pPr>
        <w:spacing w:after="10"/>
        <w:jc w:val="center"/>
        <w:rPr>
          <w:sz w:val="16"/>
          <w:szCs w:val="16"/>
        </w:rPr>
      </w:pPr>
    </w:p>
    <w:p w:rsidR="00714C48" w:rsidRDefault="00714C48" w:rsidP="00714C48">
      <w:pPr>
        <w:pStyle w:val="22"/>
        <w:spacing w:after="10"/>
      </w:pPr>
      <w:r>
        <w:t xml:space="preserve">12.1. Полная стоимость образовательных услуг за весь период обучения Обучающегося составляет </w:t>
      </w:r>
      <w:proofErr w:type="gramStart"/>
      <w:r w:rsidR="00D01E2C">
        <w:rPr>
          <w:b/>
          <w:iCs/>
        </w:rPr>
        <w:t>руб.</w:t>
      </w:r>
      <w:r>
        <w:t>.</w:t>
      </w:r>
      <w:proofErr w:type="gramEnd"/>
      <w:r>
        <w:t xml:space="preserve"> Оплата </w:t>
      </w:r>
      <w:proofErr w:type="spellStart"/>
      <w:r>
        <w:rPr>
          <w:b/>
          <w:iCs/>
        </w:rPr>
        <w:t>Посеместровая</w:t>
      </w:r>
      <w:proofErr w:type="spellEnd"/>
      <w:r>
        <w:rPr>
          <w:rStyle w:val="af3"/>
          <w:i w:val="0"/>
        </w:rPr>
        <w:t xml:space="preserve"> </w:t>
      </w:r>
      <w:r>
        <w:t xml:space="preserve">производится в следующем порядке:  </w:t>
      </w:r>
    </w:p>
    <w:p w:rsidR="00714C48" w:rsidRDefault="00714C48" w:rsidP="00714C48">
      <w:pPr>
        <w:pStyle w:val="22"/>
        <w:spacing w:after="10"/>
        <w:rPr>
          <w:sz w:val="10"/>
          <w:szCs w:val="10"/>
        </w:rPr>
      </w:pPr>
    </w:p>
    <w:p w:rsidR="00714C48" w:rsidRDefault="00D01E2C" w:rsidP="00714C48">
      <w:pPr>
        <w:pStyle w:val="22"/>
        <w:spacing w:after="10"/>
        <w:rPr>
          <w:iCs/>
        </w:rPr>
      </w:pPr>
      <w:r>
        <w:rPr>
          <w:iCs/>
        </w:rPr>
        <w:t>12.1.1. По ___ августа 202_</w:t>
      </w:r>
      <w:r w:rsidR="00714C48">
        <w:rPr>
          <w:iCs/>
        </w:rPr>
        <w:t xml:space="preserve"> г. включительно в размере </w:t>
      </w:r>
      <w:r>
        <w:rPr>
          <w:iCs/>
        </w:rPr>
        <w:t>_____</w:t>
      </w:r>
      <w:r w:rsidR="00714C48">
        <w:rPr>
          <w:iCs/>
        </w:rPr>
        <w:t>руб. за 1 семестр обучения</w:t>
      </w:r>
    </w:p>
    <w:p w:rsidR="00714C48" w:rsidRDefault="00714C48" w:rsidP="00714C48">
      <w:pPr>
        <w:pStyle w:val="22"/>
        <w:spacing w:after="10"/>
        <w:rPr>
          <w:iCs/>
        </w:rPr>
      </w:pPr>
      <w:r>
        <w:rPr>
          <w:iCs/>
        </w:rPr>
        <w:t xml:space="preserve">12.1.2. По </w:t>
      </w:r>
      <w:r w:rsidR="00D01E2C">
        <w:rPr>
          <w:iCs/>
        </w:rPr>
        <w:t>___ января 202_</w:t>
      </w:r>
      <w:r>
        <w:rPr>
          <w:iCs/>
        </w:rPr>
        <w:t xml:space="preserve"> г. включительно в размере </w:t>
      </w:r>
      <w:r w:rsidR="00D01E2C">
        <w:rPr>
          <w:iCs/>
        </w:rPr>
        <w:t>_____</w:t>
      </w:r>
      <w:r>
        <w:rPr>
          <w:iCs/>
        </w:rPr>
        <w:t xml:space="preserve"> руб. за 2 семестр обучения</w:t>
      </w:r>
    </w:p>
    <w:p w:rsidR="00714C48" w:rsidRDefault="00714C48" w:rsidP="00714C48">
      <w:pPr>
        <w:pStyle w:val="22"/>
        <w:spacing w:after="10"/>
        <w:rPr>
          <w:iCs/>
        </w:rPr>
      </w:pPr>
      <w:r>
        <w:rPr>
          <w:iCs/>
        </w:rPr>
        <w:t xml:space="preserve">12.1.3. По </w:t>
      </w:r>
      <w:r w:rsidR="00D01E2C">
        <w:rPr>
          <w:iCs/>
        </w:rPr>
        <w:t>__ августа 202_</w:t>
      </w:r>
      <w:r>
        <w:rPr>
          <w:iCs/>
        </w:rPr>
        <w:t xml:space="preserve"> г. включительно в размере </w:t>
      </w:r>
      <w:r w:rsidR="00D01E2C">
        <w:rPr>
          <w:iCs/>
        </w:rPr>
        <w:t xml:space="preserve">______ руб. </w:t>
      </w:r>
      <w:r>
        <w:rPr>
          <w:iCs/>
        </w:rPr>
        <w:t>за 3 семестр обучения</w:t>
      </w:r>
    </w:p>
    <w:p w:rsidR="00714C48" w:rsidRDefault="00714C48" w:rsidP="00714C48">
      <w:pPr>
        <w:pStyle w:val="22"/>
        <w:spacing w:after="10"/>
        <w:rPr>
          <w:iCs/>
        </w:rPr>
      </w:pPr>
      <w:r>
        <w:rPr>
          <w:iCs/>
        </w:rPr>
        <w:t xml:space="preserve">12.1.4. По </w:t>
      </w:r>
      <w:r w:rsidR="00D01E2C">
        <w:rPr>
          <w:iCs/>
        </w:rPr>
        <w:t>__ января 202_</w:t>
      </w:r>
      <w:r>
        <w:rPr>
          <w:iCs/>
        </w:rPr>
        <w:t xml:space="preserve"> г. включительно в размере </w:t>
      </w:r>
      <w:r w:rsidR="00D01E2C">
        <w:rPr>
          <w:iCs/>
        </w:rPr>
        <w:t>______</w:t>
      </w:r>
      <w:r>
        <w:rPr>
          <w:iCs/>
        </w:rPr>
        <w:t xml:space="preserve"> руб. за 4 семестр обучения</w:t>
      </w:r>
    </w:p>
    <w:p w:rsidR="00714C48" w:rsidRDefault="00D01E2C" w:rsidP="00714C48">
      <w:pPr>
        <w:pStyle w:val="22"/>
        <w:spacing w:after="10"/>
        <w:rPr>
          <w:iCs/>
        </w:rPr>
      </w:pPr>
      <w:r>
        <w:rPr>
          <w:iCs/>
        </w:rPr>
        <w:t>12.1.5. По__ августа 202_</w:t>
      </w:r>
      <w:r w:rsidR="00714C48">
        <w:rPr>
          <w:iCs/>
        </w:rPr>
        <w:t xml:space="preserve"> г. включительно в размере </w:t>
      </w:r>
      <w:r>
        <w:rPr>
          <w:iCs/>
        </w:rPr>
        <w:t>______</w:t>
      </w:r>
      <w:r w:rsidR="00714C48">
        <w:rPr>
          <w:iCs/>
        </w:rPr>
        <w:t xml:space="preserve"> руб. за 5 семестр обучения</w:t>
      </w:r>
    </w:p>
    <w:p w:rsidR="00714C48" w:rsidRDefault="00D01E2C" w:rsidP="00714C48">
      <w:pPr>
        <w:pStyle w:val="22"/>
        <w:spacing w:after="10"/>
      </w:pPr>
      <w:r>
        <w:rPr>
          <w:iCs/>
        </w:rPr>
        <w:t>12.1.6. По ___ января 202_</w:t>
      </w:r>
      <w:r w:rsidR="00714C48">
        <w:rPr>
          <w:iCs/>
        </w:rPr>
        <w:t xml:space="preserve"> г. включительно в размере </w:t>
      </w:r>
      <w:r w:rsidR="00F640EA">
        <w:rPr>
          <w:iCs/>
        </w:rPr>
        <w:t>_______</w:t>
      </w:r>
      <w:r w:rsidR="00714C48">
        <w:rPr>
          <w:iCs/>
        </w:rPr>
        <w:t xml:space="preserve"> руб. за 6 семестр обучения</w:t>
      </w:r>
      <w:r w:rsidR="00714C48">
        <w:t xml:space="preserve">                                                         </w:t>
      </w:r>
    </w:p>
    <w:p w:rsidR="00714C48" w:rsidRDefault="00714C48" w:rsidP="00714C48">
      <w:pPr>
        <w:pStyle w:val="22"/>
        <w:spacing w:after="10"/>
        <w:rPr>
          <w:i/>
          <w:iCs/>
        </w:rPr>
      </w:pPr>
    </w:p>
    <w:p w:rsidR="00714C48" w:rsidRDefault="00714C48" w:rsidP="00714C48">
      <w:pPr>
        <w:pStyle w:val="a5"/>
        <w:spacing w:after="10"/>
        <w:rPr>
          <w:rFonts w:ascii="Times New Roman" w:hAnsi="Times New Roman"/>
          <w:strike/>
          <w:sz w:val="20"/>
        </w:rPr>
      </w:pPr>
      <w:r>
        <w:rPr>
          <w:rFonts w:ascii="Times New Roman" w:hAnsi="Times New Roman"/>
          <w:sz w:val="20"/>
        </w:rPr>
        <w:t>13. АДРЕСА СТОРОН:</w:t>
      </w:r>
    </w:p>
    <w:p w:rsidR="00714C48" w:rsidRDefault="00714C48" w:rsidP="00714C48">
      <w:pPr>
        <w:spacing w:after="10"/>
        <w:jc w:val="both"/>
        <w:rPr>
          <w:color w:val="000000"/>
        </w:rPr>
      </w:pPr>
      <w:r>
        <w:rPr>
          <w:b/>
          <w:i/>
        </w:rPr>
        <w:t>УНИВЕРСИТЕТ:</w:t>
      </w:r>
      <w:r>
        <w:t xml:space="preserve"> </w:t>
      </w:r>
      <w:r>
        <w:rPr>
          <w:color w:val="000000"/>
        </w:rPr>
        <w:t xml:space="preserve">400062, г. Волгоград, проспект Университетский, д.100, тел/факс.: (8442) 46-02-79 ОГРН 1023404237669 ИНН </w:t>
      </w:r>
      <w:proofErr w:type="gramStart"/>
      <w:r>
        <w:rPr>
          <w:color w:val="000000"/>
        </w:rPr>
        <w:t>3446500743  КПП</w:t>
      </w:r>
      <w:proofErr w:type="gramEnd"/>
      <w:r>
        <w:rPr>
          <w:color w:val="000000"/>
        </w:rPr>
        <w:t xml:space="preserve"> 344601001 </w:t>
      </w:r>
    </w:p>
    <w:p w:rsidR="00714C48" w:rsidRDefault="00714C48" w:rsidP="00714C48">
      <w:pPr>
        <w:spacing w:after="10"/>
        <w:jc w:val="both"/>
      </w:pPr>
      <w:r>
        <w:rPr>
          <w:color w:val="000000"/>
        </w:rPr>
        <w:t xml:space="preserve">УФК по Волгоградской </w:t>
      </w:r>
      <w:proofErr w:type="gramStart"/>
      <w:r>
        <w:rPr>
          <w:color w:val="000000"/>
        </w:rPr>
        <w:t>области  (</w:t>
      </w:r>
      <w:proofErr w:type="spellStart"/>
      <w:proofErr w:type="gramEnd"/>
      <w:r>
        <w:rPr>
          <w:color w:val="000000"/>
        </w:rPr>
        <w:t>ВолГУ</w:t>
      </w:r>
      <w:proofErr w:type="spellEnd"/>
      <w:r>
        <w:rPr>
          <w:color w:val="000000"/>
        </w:rPr>
        <w:t xml:space="preserve"> л/с 30296X67730) ОТДЕЛЕНИЕ ВОЛГОГРАД БАНКА РОССИИ//УФК по Волгоградской области г. Волгоград БИК ТОФК 011806101 Единый казначейский счет 40102810445370000021 Казначейский счет 03214643000000012900 ОКТМО 18701000</w:t>
      </w:r>
    </w:p>
    <w:tbl>
      <w:tblPr>
        <w:tblW w:w="10245" w:type="dxa"/>
        <w:tblLayout w:type="fixed"/>
        <w:tblLook w:val="04A0" w:firstRow="1" w:lastRow="0" w:firstColumn="1" w:lastColumn="0" w:noHBand="0" w:noVBand="1"/>
      </w:tblPr>
      <w:tblGrid>
        <w:gridCol w:w="817"/>
        <w:gridCol w:w="1135"/>
        <w:gridCol w:w="141"/>
        <w:gridCol w:w="1844"/>
        <w:gridCol w:w="1132"/>
        <w:gridCol w:w="992"/>
        <w:gridCol w:w="4184"/>
      </w:tblGrid>
      <w:tr w:rsidR="00714C48" w:rsidTr="00714C48">
        <w:trPr>
          <w:trHeight w:val="292"/>
        </w:trPr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4C48" w:rsidRDefault="00714C48">
            <w:pPr>
              <w:pStyle w:val="22"/>
              <w:spacing w:after="10"/>
              <w:rPr>
                <w:b/>
              </w:rPr>
            </w:pPr>
            <w:r>
              <w:rPr>
                <w:b/>
                <w:i/>
                <w:sz w:val="18"/>
              </w:rPr>
              <w:t>ЗАКАЗЧИК</w:t>
            </w:r>
            <w:r>
              <w:rPr>
                <w:b/>
              </w:rPr>
              <w:t>:</w:t>
            </w:r>
          </w:p>
        </w:tc>
        <w:tc>
          <w:tcPr>
            <w:tcW w:w="81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4C48" w:rsidRDefault="00714C48" w:rsidP="00F640EA">
            <w:pPr>
              <w:pStyle w:val="22"/>
              <w:spacing w:after="10"/>
            </w:pPr>
            <w:r>
              <w:t xml:space="preserve">                  </w:t>
            </w:r>
          </w:p>
        </w:tc>
      </w:tr>
      <w:tr w:rsidR="00714C48" w:rsidTr="00714C48">
        <w:tc>
          <w:tcPr>
            <w:tcW w:w="20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C48" w:rsidRDefault="00714C48">
            <w:pPr>
              <w:pStyle w:val="22"/>
              <w:spacing w:after="10"/>
            </w:pPr>
          </w:p>
        </w:tc>
        <w:tc>
          <w:tcPr>
            <w:tcW w:w="81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4C48" w:rsidRDefault="00714C48">
            <w:pPr>
              <w:pStyle w:val="22"/>
              <w:spacing w:after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  <w:tr w:rsidR="00714C48" w:rsidTr="00714C48">
        <w:trPr>
          <w:trHeight w:val="236"/>
        </w:trPr>
        <w:tc>
          <w:tcPr>
            <w:tcW w:w="3936" w:type="dxa"/>
            <w:gridSpan w:val="4"/>
            <w:hideMark/>
          </w:tcPr>
          <w:p w:rsidR="00714C48" w:rsidRDefault="00714C48">
            <w:pPr>
              <w:pStyle w:val="22"/>
              <w:spacing w:after="10"/>
            </w:pPr>
            <w:r>
              <w:t>зарегистрированный по месту жительства: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4C48" w:rsidRDefault="00714C48" w:rsidP="00F640EA">
            <w:pPr>
              <w:pStyle w:val="22"/>
              <w:spacing w:after="10"/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714C48" w:rsidTr="00714C48">
        <w:trPr>
          <w:trHeight w:val="206"/>
        </w:trPr>
        <w:tc>
          <w:tcPr>
            <w:tcW w:w="816" w:type="dxa"/>
            <w:hideMark/>
          </w:tcPr>
          <w:p w:rsidR="00714C48" w:rsidRDefault="00714C48">
            <w:pPr>
              <w:pStyle w:val="22"/>
              <w:spacing w:after="10"/>
            </w:pPr>
            <w:r>
              <w:t>тел.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4C48" w:rsidRDefault="00714C48">
            <w:pPr>
              <w:pStyle w:val="22"/>
              <w:spacing w:after="10"/>
              <w:jc w:val="center"/>
            </w:pPr>
          </w:p>
        </w:tc>
        <w:tc>
          <w:tcPr>
            <w:tcW w:w="992" w:type="dxa"/>
            <w:hideMark/>
          </w:tcPr>
          <w:p w:rsidR="00714C48" w:rsidRDefault="00714C48">
            <w:pPr>
              <w:pStyle w:val="22"/>
              <w:spacing w:after="10"/>
            </w:pPr>
            <w:proofErr w:type="spellStart"/>
            <w:r>
              <w:t>моб.тел</w:t>
            </w:r>
            <w:proofErr w:type="spellEnd"/>
            <w:r>
              <w:t>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4C48" w:rsidRDefault="00714C48">
            <w:pPr>
              <w:pStyle w:val="22"/>
              <w:spacing w:after="10"/>
              <w:jc w:val="center"/>
            </w:pPr>
          </w:p>
        </w:tc>
      </w:tr>
      <w:tr w:rsidR="00714C48" w:rsidTr="00714C48">
        <w:trPr>
          <w:trHeight w:val="252"/>
        </w:trPr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4C48" w:rsidRDefault="00714C48">
            <w:pPr>
              <w:pStyle w:val="22"/>
              <w:spacing w:after="10"/>
              <w:rPr>
                <w:b/>
              </w:rPr>
            </w:pPr>
            <w:r>
              <w:rPr>
                <w:b/>
                <w:i/>
                <w:sz w:val="18"/>
              </w:rPr>
              <w:t>ОБУЧАЮЩИЙСЯ</w:t>
            </w:r>
            <w:r>
              <w:rPr>
                <w:b/>
              </w:rPr>
              <w:t>:</w:t>
            </w:r>
          </w:p>
        </w:tc>
        <w:tc>
          <w:tcPr>
            <w:tcW w:w="82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4C48" w:rsidRDefault="00714C48" w:rsidP="00F640EA">
            <w:pPr>
              <w:pStyle w:val="22"/>
              <w:spacing w:after="10"/>
            </w:pPr>
            <w:r>
              <w:t xml:space="preserve">                          </w:t>
            </w:r>
          </w:p>
        </w:tc>
      </w:tr>
      <w:tr w:rsidR="00714C48" w:rsidTr="00714C48"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4C48" w:rsidRDefault="00714C48">
            <w:pPr>
              <w:pStyle w:val="22"/>
              <w:spacing w:after="10"/>
            </w:pPr>
          </w:p>
        </w:tc>
        <w:tc>
          <w:tcPr>
            <w:tcW w:w="82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14C48" w:rsidRDefault="00714C48">
            <w:pPr>
              <w:pStyle w:val="22"/>
              <w:spacing w:after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</w:tr>
      <w:tr w:rsidR="00714C48" w:rsidTr="00714C48">
        <w:trPr>
          <w:trHeight w:val="236"/>
        </w:trPr>
        <w:tc>
          <w:tcPr>
            <w:tcW w:w="3936" w:type="dxa"/>
            <w:gridSpan w:val="4"/>
            <w:hideMark/>
          </w:tcPr>
          <w:p w:rsidR="00714C48" w:rsidRDefault="00714C48">
            <w:pPr>
              <w:pStyle w:val="22"/>
              <w:spacing w:after="10"/>
            </w:pPr>
            <w:r>
              <w:t>зарегистрированный по месту жительства:</w:t>
            </w:r>
          </w:p>
        </w:tc>
        <w:tc>
          <w:tcPr>
            <w:tcW w:w="63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4C48" w:rsidRDefault="00714C48">
            <w:pPr>
              <w:pStyle w:val="22"/>
              <w:spacing w:after="10"/>
              <w:rPr>
                <w:i/>
              </w:rPr>
            </w:pPr>
          </w:p>
        </w:tc>
      </w:tr>
      <w:tr w:rsidR="00714C48" w:rsidTr="00714C48">
        <w:trPr>
          <w:trHeight w:val="291"/>
        </w:trPr>
        <w:tc>
          <w:tcPr>
            <w:tcW w:w="816" w:type="dxa"/>
            <w:vAlign w:val="bottom"/>
            <w:hideMark/>
          </w:tcPr>
          <w:p w:rsidR="00714C48" w:rsidRDefault="00714C48">
            <w:pPr>
              <w:pStyle w:val="22"/>
              <w:spacing w:after="10"/>
              <w:jc w:val="left"/>
            </w:pPr>
            <w:r>
              <w:t>тел.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4C48" w:rsidRDefault="00714C48">
            <w:pPr>
              <w:pStyle w:val="22"/>
              <w:spacing w:after="10"/>
              <w:jc w:val="left"/>
            </w:pPr>
          </w:p>
        </w:tc>
        <w:tc>
          <w:tcPr>
            <w:tcW w:w="992" w:type="dxa"/>
            <w:vAlign w:val="bottom"/>
            <w:hideMark/>
          </w:tcPr>
          <w:p w:rsidR="00714C48" w:rsidRDefault="00714C48">
            <w:pPr>
              <w:pStyle w:val="22"/>
              <w:spacing w:after="10"/>
              <w:jc w:val="left"/>
            </w:pPr>
            <w:proofErr w:type="spellStart"/>
            <w:r>
              <w:t>моб.тел</w:t>
            </w:r>
            <w:proofErr w:type="spellEnd"/>
            <w:r>
              <w:t>.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14C48" w:rsidRDefault="00714C48">
            <w:pPr>
              <w:pStyle w:val="22"/>
              <w:spacing w:after="10"/>
              <w:jc w:val="left"/>
            </w:pPr>
          </w:p>
        </w:tc>
      </w:tr>
    </w:tbl>
    <w:p w:rsidR="00714C48" w:rsidRDefault="00714C48" w:rsidP="00714C48">
      <w:pPr>
        <w:pStyle w:val="2"/>
        <w:spacing w:after="10"/>
        <w:ind w:left="3435" w:firstLine="165"/>
        <w:jc w:val="left"/>
        <w:rPr>
          <w:rFonts w:ascii="Times New Roman" w:hAnsi="Times New Roman"/>
          <w:b w:val="0"/>
          <w:sz w:val="20"/>
        </w:rPr>
      </w:pPr>
    </w:p>
    <w:p w:rsidR="00714C48" w:rsidRDefault="00714C48" w:rsidP="00714C48">
      <w:pPr>
        <w:pStyle w:val="2"/>
        <w:spacing w:after="10"/>
        <w:ind w:left="3435" w:firstLine="165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14. ПОДПИСИ СТОРОН</w:t>
      </w:r>
    </w:p>
    <w:p w:rsidR="00714C48" w:rsidRDefault="00714C48" w:rsidP="00714C48">
      <w:pPr>
        <w:spacing w:after="10"/>
      </w:pPr>
    </w:p>
    <w:tbl>
      <w:tblPr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4"/>
        <w:gridCol w:w="3428"/>
        <w:gridCol w:w="2998"/>
      </w:tblGrid>
      <w:tr w:rsidR="00714C48" w:rsidTr="00714C48">
        <w:trPr>
          <w:trHeight w:val="112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48" w:rsidRDefault="00714C48">
            <w:pPr>
              <w:tabs>
                <w:tab w:val="left" w:pos="6300"/>
              </w:tabs>
              <w:spacing w:after="10" w:line="256" w:lineRule="auto"/>
              <w:jc w:val="both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 xml:space="preserve">ДОКУМЕНТ ПОДПИСАН УСИЛЕННОЙ                                 </w:t>
            </w:r>
          </w:p>
          <w:p w:rsidR="00714C48" w:rsidRDefault="00714C48">
            <w:pPr>
              <w:tabs>
                <w:tab w:val="left" w:pos="6300"/>
              </w:tabs>
              <w:spacing w:after="10" w:line="256" w:lineRule="auto"/>
              <w:rPr>
                <w:sz w:val="18"/>
                <w:szCs w:val="16"/>
                <w:lang w:eastAsia="en-US"/>
              </w:rPr>
            </w:pPr>
            <w:r>
              <w:rPr>
                <w:sz w:val="18"/>
                <w:szCs w:val="16"/>
                <w:lang w:eastAsia="en-US"/>
              </w:rPr>
              <w:t>КВАЛИФИЦИРОВАННОЙ ЭЛЕКТРОННОЙ                                ПОДПИСЬЮ</w:t>
            </w:r>
          </w:p>
          <w:tbl>
            <w:tblPr>
              <w:tblpPr w:leftFromText="180" w:rightFromText="180" w:bottomFromText="160" w:vertAnchor="text" w:horzAnchor="margin" w:tblpX="-30" w:tblpY="21"/>
              <w:tblOverlap w:val="never"/>
              <w:tblW w:w="3345" w:type="dxa"/>
              <w:tblBorders>
                <w:top w:val="thinThickSmallGap" w:sz="12" w:space="0" w:color="auto"/>
                <w:left w:val="thinThickSmallGap" w:sz="12" w:space="0" w:color="auto"/>
                <w:bottom w:val="thickThinSmallGap" w:sz="12" w:space="0" w:color="auto"/>
                <w:right w:val="thickThinSmallGap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1"/>
              <w:gridCol w:w="2354"/>
            </w:tblGrid>
            <w:tr w:rsidR="00714C48">
              <w:trPr>
                <w:trHeight w:val="1585"/>
              </w:trPr>
              <w:tc>
                <w:tcPr>
                  <w:tcW w:w="993" w:type="dxa"/>
                  <w:tcBorders>
                    <w:top w:val="thinThickSmallGap" w:sz="12" w:space="0" w:color="auto"/>
                    <w:left w:val="thinThickSmallGap" w:sz="12" w:space="0" w:color="auto"/>
                    <w:bottom w:val="thickThinSmallGap" w:sz="12" w:space="0" w:color="auto"/>
                    <w:right w:val="nil"/>
                  </w:tcBorders>
                  <w:vAlign w:val="center"/>
                  <w:hideMark/>
                </w:tcPr>
                <w:p w:rsidR="00714C48" w:rsidRDefault="00714C48">
                  <w:pPr>
                    <w:pStyle w:val="22"/>
                    <w:spacing w:after="10" w:line="256" w:lineRule="auto"/>
                    <w:jc w:val="left"/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noProof/>
                    </w:rPr>
                    <w:lastRenderedPageBreak/>
                    <w:drawing>
                      <wp:inline distT="0" distB="0" distL="0" distR="0">
                        <wp:extent cx="457200" cy="679450"/>
                        <wp:effectExtent l="0" t="0" r="0" b="635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679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58" w:type="dxa"/>
                  <w:tcBorders>
                    <w:top w:val="thinThickSmallGap" w:sz="12" w:space="0" w:color="auto"/>
                    <w:left w:val="nil"/>
                    <w:bottom w:val="thickThinSmallGap" w:sz="12" w:space="0" w:color="auto"/>
                    <w:right w:val="thickThinSmallGap" w:sz="12" w:space="0" w:color="auto"/>
                  </w:tcBorders>
                  <w:vAlign w:val="center"/>
                  <w:hideMark/>
                </w:tcPr>
                <w:p w:rsidR="00714C48" w:rsidRDefault="00714C48">
                  <w:pPr>
                    <w:pStyle w:val="22"/>
                    <w:spacing w:after="10" w:line="256" w:lineRule="auto"/>
                    <w:jc w:val="left"/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16"/>
                      <w:szCs w:val="16"/>
                      <w:lang w:eastAsia="en-US"/>
                    </w:rPr>
                    <w:t>Сертификат: 19 89 F8 60 00 04 00 06 67 66</w:t>
                  </w:r>
                </w:p>
                <w:p w:rsidR="00714C48" w:rsidRDefault="00714C48">
                  <w:pPr>
                    <w:pStyle w:val="22"/>
                    <w:spacing w:after="10" w:line="256" w:lineRule="auto"/>
                    <w:jc w:val="left"/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16"/>
                      <w:szCs w:val="16"/>
                      <w:lang w:eastAsia="en-US"/>
                    </w:rPr>
                    <w:t>Владелец: Ильин Дмитрий Юрьевич, ВОЛГУ, ФГАОУ ВО "ВОЛГОГРАДСКИЙ ГОСУДАРСТВЕННЫЙ УНИВЕРСИТЕТ", ВОЛГОГРАДСКИЙ ГОСУДАРСТВЕННЫЙ УНИВЕРСИТЕТ, ФГАОУ ВО ВОЛГУ, Ректорат, Проректор по учебной работе</w:t>
                  </w:r>
                </w:p>
                <w:p w:rsidR="00714C48" w:rsidRDefault="00714C48">
                  <w:pPr>
                    <w:pStyle w:val="22"/>
                    <w:spacing w:after="10" w:line="256" w:lineRule="auto"/>
                    <w:jc w:val="left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16"/>
                      <w:szCs w:val="16"/>
                      <w:lang w:eastAsia="en-US"/>
                    </w:rPr>
                    <w:t>Действителен с 22.06.2022 по 22.06.2023</w:t>
                  </w:r>
                </w:p>
              </w:tc>
            </w:tr>
          </w:tbl>
          <w:p w:rsidR="00714C48" w:rsidRDefault="00714C48">
            <w:pPr>
              <w:spacing w:after="10" w:line="256" w:lineRule="auto"/>
              <w:rPr>
                <w:sz w:val="12"/>
                <w:szCs w:val="12"/>
                <w:lang w:eastAsia="en-US"/>
              </w:rPr>
            </w:pPr>
          </w:p>
          <w:p w:rsidR="00714C48" w:rsidRDefault="00714C48">
            <w:pPr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М.П.</w:t>
            </w:r>
          </w:p>
          <w:p w:rsidR="00714C48" w:rsidRDefault="00714C48">
            <w:pPr>
              <w:tabs>
                <w:tab w:val="left" w:pos="6300"/>
              </w:tabs>
              <w:spacing w:after="10"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  <w:p w:rsidR="00714C48" w:rsidRDefault="00714C48" w:rsidP="00F640EA">
            <w:pPr>
              <w:tabs>
                <w:tab w:val="left" w:pos="6300"/>
              </w:tabs>
              <w:spacing w:after="10" w:line="256" w:lineRule="auto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РАСПЕЧАТАЛ  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48" w:rsidRDefault="00714C48">
            <w:pPr>
              <w:tabs>
                <w:tab w:val="left" w:pos="6300"/>
              </w:tabs>
              <w:spacing w:after="10"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lastRenderedPageBreak/>
              <w:t>С Уставом ФГАОУ ВО «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ВолГУ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», лицензией на осуществление образовательной деятельности, свидетельством о государственной аккредитации образовательной программы, локальными нормативными актами Университета, регулирующими иные вопросы организации и осуществления образовательной деятельности, права и обязанности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 xml:space="preserve">обучающихся, в том числе размещёнными на сайте Университета </w:t>
            </w:r>
            <w:hyperlink r:id="rId14" w:history="1">
              <w:r>
                <w:rPr>
                  <w:rStyle w:val="a9"/>
                  <w:b/>
                  <w:sz w:val="16"/>
                  <w:szCs w:val="16"/>
                  <w:lang w:val="en-US" w:eastAsia="en-US"/>
                </w:rPr>
                <w:t>http</w:t>
              </w:r>
              <w:r>
                <w:rPr>
                  <w:rStyle w:val="a9"/>
                  <w:b/>
                  <w:sz w:val="16"/>
                  <w:szCs w:val="16"/>
                  <w:lang w:eastAsia="en-US"/>
                </w:rPr>
                <w:t>://</w:t>
              </w:r>
              <w:r>
                <w:rPr>
                  <w:rStyle w:val="a9"/>
                  <w:b/>
                  <w:sz w:val="16"/>
                  <w:szCs w:val="16"/>
                  <w:lang w:val="en-US" w:eastAsia="en-US"/>
                </w:rPr>
                <w:t>www</w:t>
              </w:r>
              <w:r>
                <w:rPr>
                  <w:rStyle w:val="a9"/>
                  <w:b/>
                  <w:sz w:val="16"/>
                  <w:szCs w:val="16"/>
                  <w:lang w:eastAsia="en-US"/>
                </w:rPr>
                <w:t>.</w:t>
              </w:r>
              <w:proofErr w:type="spellStart"/>
              <w:r>
                <w:rPr>
                  <w:rStyle w:val="a9"/>
                  <w:b/>
                  <w:sz w:val="16"/>
                  <w:szCs w:val="16"/>
                  <w:lang w:val="en-US" w:eastAsia="en-US"/>
                </w:rPr>
                <w:t>volsu</w:t>
              </w:r>
              <w:proofErr w:type="spellEnd"/>
              <w:r>
                <w:rPr>
                  <w:rStyle w:val="a9"/>
                  <w:b/>
                  <w:sz w:val="16"/>
                  <w:szCs w:val="16"/>
                  <w:lang w:eastAsia="en-US"/>
                </w:rPr>
                <w:t>.</w:t>
              </w:r>
              <w:proofErr w:type="spellStart"/>
              <w:r>
                <w:rPr>
                  <w:rStyle w:val="a9"/>
                  <w:b/>
                  <w:sz w:val="16"/>
                  <w:szCs w:val="16"/>
                  <w:lang w:val="en-US" w:eastAsia="en-US"/>
                </w:rPr>
                <w:t>ru</w:t>
              </w:r>
              <w:proofErr w:type="spellEnd"/>
            </w:hyperlink>
            <w:r>
              <w:rPr>
                <w:b/>
                <w:lang w:eastAsia="en-US"/>
              </w:rPr>
              <w:t>,</w:t>
            </w:r>
            <w:r>
              <w:rPr>
                <w:b/>
                <w:sz w:val="16"/>
                <w:szCs w:val="16"/>
                <w:lang w:eastAsia="en-US"/>
              </w:rPr>
              <w:t xml:space="preserve"> ознакомлен.</w:t>
            </w:r>
          </w:p>
        </w:tc>
      </w:tr>
      <w:tr w:rsidR="00714C48" w:rsidTr="00714C48">
        <w:trPr>
          <w:trHeight w:val="21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48" w:rsidRDefault="00714C48">
            <w:pPr>
              <w:spacing w:line="25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48" w:rsidRDefault="00714C48">
            <w:pPr>
              <w:pStyle w:val="22"/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714C48" w:rsidRDefault="00714C48" w:rsidP="00F640EA">
            <w:pPr>
              <w:pStyle w:val="22"/>
              <w:spacing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48" w:rsidRDefault="00714C48">
            <w:pPr>
              <w:pStyle w:val="22"/>
              <w:spacing w:after="10" w:line="256" w:lineRule="auto"/>
              <w:jc w:val="right"/>
              <w:rPr>
                <w:lang w:eastAsia="en-US"/>
              </w:rPr>
            </w:pPr>
          </w:p>
          <w:p w:rsidR="00714C48" w:rsidRDefault="00714C48" w:rsidP="00F640EA">
            <w:pPr>
              <w:pStyle w:val="22"/>
              <w:spacing w:after="10"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/</w:t>
            </w:r>
          </w:p>
        </w:tc>
      </w:tr>
      <w:tr w:rsidR="00714C48" w:rsidTr="00714C48">
        <w:trPr>
          <w:trHeight w:val="22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48" w:rsidRDefault="00714C48">
            <w:pPr>
              <w:spacing w:line="25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4C48" w:rsidRDefault="00714C48">
            <w:pPr>
              <w:tabs>
                <w:tab w:val="left" w:pos="6300"/>
              </w:tabs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 Заказчика)/ (Ф.И.О.)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4C48" w:rsidRDefault="00714C48">
            <w:pPr>
              <w:tabs>
                <w:tab w:val="left" w:pos="6300"/>
              </w:tabs>
              <w:spacing w:after="10"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 Обучающегося) /(Ф.И.О.)</w:t>
            </w:r>
          </w:p>
        </w:tc>
      </w:tr>
      <w:tr w:rsidR="00714C48" w:rsidTr="00714C48">
        <w:trPr>
          <w:trHeight w:val="26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48" w:rsidRDefault="00714C48">
            <w:pPr>
              <w:spacing w:line="25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48" w:rsidRDefault="00F640EA" w:rsidP="00F640EA">
            <w:pPr>
              <w:pStyle w:val="22"/>
              <w:spacing w:after="10"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«»     202_</w:t>
            </w:r>
            <w:r w:rsidR="00714C48">
              <w:rPr>
                <w:lang w:eastAsia="en-US"/>
              </w:rPr>
              <w:t xml:space="preserve"> г.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48" w:rsidRDefault="00F640EA" w:rsidP="00F640EA">
            <w:pPr>
              <w:pStyle w:val="22"/>
              <w:spacing w:after="10"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«»    202_</w:t>
            </w:r>
            <w:r w:rsidR="00714C48">
              <w:rPr>
                <w:lang w:eastAsia="en-US"/>
              </w:rPr>
              <w:t xml:space="preserve"> г.</w:t>
            </w:r>
          </w:p>
        </w:tc>
      </w:tr>
      <w:tr w:rsidR="00714C48" w:rsidTr="00714C48">
        <w:trPr>
          <w:trHeight w:val="8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48" w:rsidRDefault="00714C48">
            <w:pPr>
              <w:spacing w:line="25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48" w:rsidRDefault="00714C48">
            <w:pPr>
              <w:tabs>
                <w:tab w:val="left" w:pos="6300"/>
              </w:tabs>
              <w:spacing w:after="10" w:line="25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Смысл и правовые последствия настоящего Договора, а также всех перечисленных документов мне разъяснены и понятны.</w:t>
            </w:r>
          </w:p>
        </w:tc>
      </w:tr>
      <w:tr w:rsidR="00714C48" w:rsidTr="00714C48">
        <w:trPr>
          <w:trHeight w:val="274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48" w:rsidRDefault="00714C48">
            <w:pPr>
              <w:spacing w:line="25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48" w:rsidRDefault="00714C48">
            <w:pPr>
              <w:pStyle w:val="22"/>
              <w:spacing w:after="10" w:line="25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714C48" w:rsidRDefault="00714C48" w:rsidP="00F640EA">
            <w:pPr>
              <w:pStyle w:val="22"/>
              <w:spacing w:after="10"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48" w:rsidRDefault="00714C48">
            <w:pPr>
              <w:pStyle w:val="22"/>
              <w:spacing w:after="10" w:line="256" w:lineRule="auto"/>
              <w:jc w:val="right"/>
              <w:rPr>
                <w:sz w:val="16"/>
                <w:szCs w:val="16"/>
                <w:lang w:eastAsia="en-US"/>
              </w:rPr>
            </w:pPr>
          </w:p>
          <w:p w:rsidR="00714C48" w:rsidRDefault="00714C48" w:rsidP="00F640EA">
            <w:pPr>
              <w:pStyle w:val="22"/>
              <w:spacing w:after="10"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/</w:t>
            </w:r>
            <w:bookmarkStart w:id="0" w:name="_GoBack"/>
            <w:bookmarkEnd w:id="0"/>
          </w:p>
        </w:tc>
      </w:tr>
      <w:tr w:rsidR="00714C48" w:rsidTr="00714C48">
        <w:trPr>
          <w:trHeight w:val="131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48" w:rsidRDefault="00714C48">
            <w:pPr>
              <w:spacing w:line="25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4C48" w:rsidRDefault="00714C48">
            <w:pPr>
              <w:tabs>
                <w:tab w:val="left" w:pos="6300"/>
              </w:tabs>
              <w:spacing w:after="10"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 Заказчика) /(Ф.И.О.)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4C48" w:rsidRDefault="00714C48">
            <w:pPr>
              <w:pStyle w:val="22"/>
              <w:spacing w:after="10"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 Обучающегося) /(Ф.И.О.)</w:t>
            </w:r>
          </w:p>
        </w:tc>
      </w:tr>
      <w:tr w:rsidR="00714C48" w:rsidTr="00714C48">
        <w:trPr>
          <w:trHeight w:val="329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48" w:rsidRDefault="00714C48">
            <w:pPr>
              <w:spacing w:line="256" w:lineRule="auto"/>
              <w:rPr>
                <w:sz w:val="12"/>
                <w:szCs w:val="12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48" w:rsidRDefault="00F640EA" w:rsidP="00F640EA">
            <w:pPr>
              <w:pStyle w:val="22"/>
              <w:spacing w:after="10"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«»     202_</w:t>
            </w:r>
            <w:r w:rsidR="00714C48">
              <w:rPr>
                <w:lang w:eastAsia="en-US"/>
              </w:rPr>
              <w:t xml:space="preserve"> г.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48" w:rsidRDefault="00F640EA" w:rsidP="00F640EA">
            <w:pPr>
              <w:pStyle w:val="22"/>
              <w:spacing w:after="10"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«»     202_</w:t>
            </w:r>
            <w:r w:rsidR="00714C48">
              <w:rPr>
                <w:lang w:eastAsia="en-US"/>
              </w:rPr>
              <w:t xml:space="preserve"> г.</w:t>
            </w:r>
          </w:p>
        </w:tc>
      </w:tr>
      <w:tr w:rsidR="00714C48" w:rsidTr="00714C48">
        <w:trPr>
          <w:trHeight w:val="17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48" w:rsidRDefault="00714C48">
            <w:pPr>
              <w:tabs>
                <w:tab w:val="left" w:pos="6300"/>
              </w:tabs>
              <w:spacing w:after="10" w:line="256" w:lineRule="auto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lang w:eastAsia="en-US"/>
              </w:rPr>
              <w:t xml:space="preserve">                                   </w:t>
            </w:r>
          </w:p>
        </w:tc>
        <w:tc>
          <w:tcPr>
            <w:tcW w:w="637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48" w:rsidRDefault="00714C48">
            <w:pPr>
              <w:spacing w:after="10"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В соответствии с требованиями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статьи  9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ФЗ от 27.07.2006 г. №152-ФЗ «О персональных данных» даю согласие ФГАОУ ВО «</w:t>
            </w:r>
            <w:proofErr w:type="spellStart"/>
            <w:r>
              <w:rPr>
                <w:b/>
                <w:sz w:val="16"/>
                <w:szCs w:val="16"/>
                <w:lang w:eastAsia="en-US"/>
              </w:rPr>
              <w:t>ВолГУ</w:t>
            </w:r>
            <w:proofErr w:type="spellEnd"/>
            <w:r>
              <w:rPr>
                <w:b/>
                <w:sz w:val="16"/>
                <w:szCs w:val="16"/>
                <w:lang w:eastAsia="en-US"/>
              </w:rPr>
              <w:t>» на обработку, в том числе автоматизированную, с целью учёта субъектов договорных отношений содержащихся в договоре моих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уничтожение. Действие согласия начинается со дня его подписания и соответствует сроку хранения персональных данных; согласие может быть отозвано путём подачи соответствующего заявления в Университет.</w:t>
            </w:r>
          </w:p>
        </w:tc>
      </w:tr>
      <w:tr w:rsidR="00714C48" w:rsidTr="00714C48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48" w:rsidRDefault="00714C48">
            <w:pPr>
              <w:tabs>
                <w:tab w:val="left" w:pos="6300"/>
              </w:tabs>
              <w:spacing w:after="10" w:line="256" w:lineRule="auto"/>
              <w:jc w:val="center"/>
              <w:rPr>
                <w:sz w:val="12"/>
                <w:szCs w:val="12"/>
                <w:lang w:eastAsia="en-US"/>
              </w:rPr>
            </w:pPr>
          </w:p>
        </w:tc>
        <w:tc>
          <w:tcPr>
            <w:tcW w:w="9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48" w:rsidRDefault="00714C48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714C48" w:rsidTr="00714C48">
        <w:trPr>
          <w:trHeight w:val="952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48" w:rsidRDefault="00714C48">
            <w:pPr>
              <w:tabs>
                <w:tab w:val="left" w:pos="6300"/>
              </w:tabs>
              <w:spacing w:after="10" w:line="25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(ФИО, должность, подпись сотрудника)</w:t>
            </w:r>
          </w:p>
          <w:p w:rsidR="00714C48" w:rsidRDefault="00714C48">
            <w:pPr>
              <w:spacing w:line="256" w:lineRule="auto"/>
              <w:rPr>
                <w:sz w:val="12"/>
                <w:szCs w:val="12"/>
                <w:lang w:eastAsia="en-US"/>
              </w:rPr>
            </w:pPr>
          </w:p>
          <w:p w:rsidR="00714C48" w:rsidRDefault="00714C48">
            <w:pPr>
              <w:spacing w:line="256" w:lineRule="auto"/>
              <w:rPr>
                <w:sz w:val="12"/>
                <w:szCs w:val="12"/>
                <w:lang w:eastAsia="en-US"/>
              </w:rPr>
            </w:pPr>
          </w:p>
          <w:p w:rsidR="00714C48" w:rsidRDefault="00714C48">
            <w:pPr>
              <w:pStyle w:val="22"/>
              <w:spacing w:line="256" w:lineRule="auto"/>
              <w:jc w:val="lef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Электронную подпись можно проверить:</w:t>
            </w:r>
          </w:p>
          <w:p w:rsidR="00714C48" w:rsidRDefault="00890D50">
            <w:pPr>
              <w:spacing w:line="256" w:lineRule="auto"/>
              <w:rPr>
                <w:sz w:val="16"/>
                <w:szCs w:val="16"/>
                <w:lang w:eastAsia="en-US"/>
              </w:rPr>
            </w:pPr>
            <w:hyperlink r:id="rId15" w:history="1">
              <w:r w:rsidR="00714C48">
                <w:rPr>
                  <w:rStyle w:val="a9"/>
                  <w:sz w:val="16"/>
                  <w:szCs w:val="16"/>
                  <w:lang w:eastAsia="en-US"/>
                </w:rPr>
                <w:t>http://www.citvo.ru/struct/ca/ecp/sert_search.php</w:t>
              </w:r>
            </w:hyperlink>
          </w:p>
          <w:p w:rsidR="00714C48" w:rsidRDefault="00714C4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48" w:rsidRDefault="00714C48">
            <w:pPr>
              <w:spacing w:line="256" w:lineRule="auto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714C48" w:rsidTr="00714C48">
        <w:trPr>
          <w:trHeight w:val="273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48" w:rsidRDefault="00714C4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48" w:rsidRDefault="00714C48">
            <w:pPr>
              <w:pStyle w:val="22"/>
              <w:spacing w:after="10" w:line="256" w:lineRule="auto"/>
              <w:jc w:val="right"/>
              <w:rPr>
                <w:position w:val="-16"/>
                <w:sz w:val="16"/>
                <w:szCs w:val="16"/>
                <w:lang w:eastAsia="en-US"/>
              </w:rPr>
            </w:pPr>
          </w:p>
          <w:p w:rsidR="00714C48" w:rsidRDefault="00714C48" w:rsidP="00F640EA">
            <w:pPr>
              <w:pStyle w:val="22"/>
              <w:spacing w:after="10" w:line="256" w:lineRule="auto"/>
              <w:jc w:val="right"/>
              <w:rPr>
                <w:position w:val="-16"/>
                <w:sz w:val="16"/>
                <w:szCs w:val="16"/>
                <w:lang w:eastAsia="en-US"/>
              </w:rPr>
            </w:pPr>
            <w:r>
              <w:rPr>
                <w:position w:val="-16"/>
                <w:sz w:val="16"/>
                <w:szCs w:val="16"/>
                <w:lang w:eastAsia="en-US"/>
              </w:rPr>
              <w:t>/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C48" w:rsidRDefault="00714C48">
            <w:pPr>
              <w:pStyle w:val="22"/>
              <w:spacing w:after="10" w:line="256" w:lineRule="auto"/>
              <w:jc w:val="right"/>
              <w:rPr>
                <w:position w:val="-16"/>
                <w:sz w:val="16"/>
                <w:szCs w:val="16"/>
                <w:lang w:eastAsia="en-US"/>
              </w:rPr>
            </w:pPr>
          </w:p>
          <w:p w:rsidR="00714C48" w:rsidRDefault="00714C48" w:rsidP="00F640EA">
            <w:pPr>
              <w:pStyle w:val="22"/>
              <w:spacing w:after="10" w:line="256" w:lineRule="auto"/>
              <w:jc w:val="right"/>
              <w:rPr>
                <w:position w:val="-16"/>
                <w:sz w:val="16"/>
                <w:szCs w:val="16"/>
                <w:lang w:eastAsia="en-US"/>
              </w:rPr>
            </w:pPr>
            <w:r>
              <w:rPr>
                <w:position w:val="-16"/>
                <w:sz w:val="16"/>
                <w:szCs w:val="16"/>
                <w:lang w:eastAsia="en-US"/>
              </w:rPr>
              <w:t>/</w:t>
            </w:r>
          </w:p>
        </w:tc>
      </w:tr>
      <w:tr w:rsidR="00714C48" w:rsidTr="00714C48">
        <w:trPr>
          <w:trHeight w:val="25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48" w:rsidRDefault="00714C4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4C48" w:rsidRDefault="00714C48">
            <w:pPr>
              <w:tabs>
                <w:tab w:val="left" w:pos="6300"/>
              </w:tabs>
              <w:spacing w:after="10"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 Заказчика)/ (Ф.И.О.)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4C48" w:rsidRDefault="00714C48">
            <w:pPr>
              <w:tabs>
                <w:tab w:val="left" w:pos="6300"/>
              </w:tabs>
              <w:spacing w:after="10"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(подпись Обучающегося)/(Ф.И.О.)</w:t>
            </w:r>
          </w:p>
        </w:tc>
      </w:tr>
      <w:tr w:rsidR="00714C48" w:rsidTr="00714C48">
        <w:trPr>
          <w:trHeight w:val="65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C48" w:rsidRDefault="00714C48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48" w:rsidRDefault="00F640EA" w:rsidP="00F640EA">
            <w:pPr>
              <w:pStyle w:val="22"/>
              <w:spacing w:after="10" w:line="256" w:lineRule="auto"/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>«»     202_</w:t>
            </w:r>
            <w:r w:rsidR="00714C48">
              <w:rPr>
                <w:lang w:eastAsia="en-US"/>
              </w:rPr>
              <w:t xml:space="preserve"> г.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C48" w:rsidRDefault="00F640EA" w:rsidP="00F640EA">
            <w:pPr>
              <w:pStyle w:val="22"/>
              <w:spacing w:after="10"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lang w:eastAsia="en-US"/>
              </w:rPr>
              <w:t xml:space="preserve">                     «»        202_</w:t>
            </w:r>
            <w:r w:rsidR="00714C48">
              <w:rPr>
                <w:lang w:eastAsia="en-US"/>
              </w:rPr>
              <w:t xml:space="preserve"> г.</w:t>
            </w:r>
          </w:p>
        </w:tc>
      </w:tr>
    </w:tbl>
    <w:p w:rsidR="00714C48" w:rsidRDefault="00714C48" w:rsidP="00714C48"/>
    <w:p w:rsidR="00714C48" w:rsidRDefault="00714C48" w:rsidP="00714C48"/>
    <w:p w:rsidR="00714C48" w:rsidRDefault="00714C48" w:rsidP="00714C48">
      <w:pPr>
        <w:pStyle w:val="2"/>
        <w:spacing w:after="10"/>
        <w:ind w:left="3435" w:firstLine="165"/>
        <w:jc w:val="left"/>
      </w:pPr>
    </w:p>
    <w:sectPr w:rsidR="00714C48" w:rsidSect="00714C4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20"/>
      <w:pgMar w:top="284" w:right="737" w:bottom="426" w:left="1418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D50" w:rsidRDefault="00890D50" w:rsidP="00714C48">
      <w:r>
        <w:separator/>
      </w:r>
    </w:p>
  </w:endnote>
  <w:endnote w:type="continuationSeparator" w:id="0">
    <w:p w:rsidR="00890D50" w:rsidRDefault="00890D50" w:rsidP="0071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48" w:rsidRDefault="00714C4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48" w:rsidRDefault="00714C48" w:rsidP="00714C48">
    <w:pPr>
      <w:pStyle w:val="ac"/>
    </w:pPr>
  </w:p>
  <w:p w:rsidR="00714C48" w:rsidRPr="00714C48" w:rsidRDefault="00714C48" w:rsidP="00714C4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48" w:rsidRDefault="00714C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D50" w:rsidRDefault="00890D50" w:rsidP="00714C48">
      <w:r>
        <w:separator/>
      </w:r>
    </w:p>
  </w:footnote>
  <w:footnote w:type="continuationSeparator" w:id="0">
    <w:p w:rsidR="00890D50" w:rsidRDefault="00890D50" w:rsidP="00714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48" w:rsidRDefault="00714C4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48" w:rsidRDefault="00714C48" w:rsidP="00714C48">
    <w:pPr>
      <w:pStyle w:val="aa"/>
    </w:pPr>
  </w:p>
  <w:p w:rsidR="00714C48" w:rsidRPr="00714C48" w:rsidRDefault="00714C48" w:rsidP="00714C4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C48" w:rsidRDefault="00714C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C71DE"/>
    <w:multiLevelType w:val="singleLevel"/>
    <w:tmpl w:val="2CF4FDF8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3CFF46DC"/>
    <w:multiLevelType w:val="multilevel"/>
    <w:tmpl w:val="DE4CAFB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i w:val="0"/>
        <w:sz w:val="20"/>
      </w:rPr>
    </w:lvl>
    <w:lvl w:ilvl="1">
      <w:start w:val="1"/>
      <w:numFmt w:val="decimal"/>
      <w:lvlText w:val="%1.%2."/>
      <w:lvlJc w:val="left"/>
      <w:pPr>
        <w:ind w:left="735" w:hanging="555"/>
      </w:pPr>
      <w:rPr>
        <w:rFonts w:hint="default"/>
        <w:i w:val="0"/>
        <w:sz w:val="20"/>
      </w:rPr>
    </w:lvl>
    <w:lvl w:ilvl="2">
      <w:start w:val="1"/>
      <w:numFmt w:val="decimal"/>
      <w:lvlText w:val="%1.%2.%3."/>
      <w:lvlJc w:val="left"/>
      <w:pPr>
        <w:ind w:left="915" w:hanging="555"/>
      </w:pPr>
      <w:rPr>
        <w:rFonts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i w:val="0"/>
        <w:sz w:val="20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1620" w:hanging="720"/>
      </w:pPr>
      <w:rPr>
        <w:rFonts w:hint="default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2340" w:hanging="1080"/>
      </w:pPr>
      <w:rPr>
        <w:rFonts w:hint="default"/>
        <w:i w:val="0"/>
        <w:sz w:val="20"/>
      </w:rPr>
    </w:lvl>
    <w:lvl w:ilvl="8">
      <w:start w:val="1"/>
      <w:numFmt w:val="decimal"/>
      <w:lvlText w:val="%1.%2.%3.%4.%5.%6.%7.%8.%9."/>
      <w:lvlJc w:val="left"/>
      <w:pPr>
        <w:ind w:left="2520" w:hanging="1080"/>
      </w:pPr>
      <w:rPr>
        <w:rFonts w:hint="default"/>
        <w:i w:val="0"/>
        <w:sz w:val="20"/>
      </w:rPr>
    </w:lvl>
  </w:abstractNum>
  <w:abstractNum w:abstractNumId="2" w15:restartNumberingAfterBreak="0">
    <w:nsid w:val="41231AB1"/>
    <w:multiLevelType w:val="hybridMultilevel"/>
    <w:tmpl w:val="A594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50D11"/>
    <w:multiLevelType w:val="singleLevel"/>
    <w:tmpl w:val="D6669CB6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  <w:u w:val="none"/>
      </w:rPr>
    </w:lvl>
  </w:abstractNum>
  <w:abstractNum w:abstractNumId="4" w15:restartNumberingAfterBreak="0">
    <w:nsid w:val="5D8C1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D175D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7C1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B29333C"/>
    <w:multiLevelType w:val="hybridMultilevel"/>
    <w:tmpl w:val="A594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48"/>
    <w:rsid w:val="0065243B"/>
    <w:rsid w:val="00714C48"/>
    <w:rsid w:val="00890D50"/>
    <w:rsid w:val="00AD7978"/>
    <w:rsid w:val="00D01E2C"/>
    <w:rsid w:val="00F6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5EB4"/>
  <w15:chartTrackingRefBased/>
  <w15:docId w15:val="{2F6DF99C-B74E-4B59-8479-F12BEBCF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4C48"/>
    <w:pPr>
      <w:keepNext/>
      <w:widowControl w:val="0"/>
      <w:jc w:val="center"/>
      <w:outlineLvl w:val="0"/>
    </w:pPr>
    <w:rPr>
      <w:rFonts w:ascii="Courier New" w:hAnsi="Courier New"/>
      <w:b/>
      <w:i/>
      <w:sz w:val="28"/>
    </w:rPr>
  </w:style>
  <w:style w:type="paragraph" w:styleId="2">
    <w:name w:val="heading 2"/>
    <w:basedOn w:val="a"/>
    <w:next w:val="a"/>
    <w:link w:val="20"/>
    <w:qFormat/>
    <w:rsid w:val="00714C48"/>
    <w:pPr>
      <w:keepNext/>
      <w:widowControl w:val="0"/>
      <w:jc w:val="center"/>
      <w:outlineLvl w:val="1"/>
    </w:pPr>
    <w:rPr>
      <w:rFonts w:ascii="Courier New" w:hAnsi="Courier New"/>
      <w:b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714C48"/>
    <w:pPr>
      <w:keepNext/>
      <w:widowControl w:val="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link w:val="40"/>
    <w:qFormat/>
    <w:rsid w:val="00714C48"/>
    <w:pPr>
      <w:keepNext/>
      <w:widowControl w:val="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714C48"/>
    <w:pPr>
      <w:keepNext/>
      <w:widowControl w:val="0"/>
      <w:jc w:val="both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4C48"/>
    <w:rPr>
      <w:rFonts w:ascii="Courier New" w:eastAsia="Times New Roman" w:hAnsi="Courier New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link w:val="2"/>
    <w:rsid w:val="00714C48"/>
    <w:rPr>
      <w:rFonts w:ascii="Courier New" w:eastAsia="Times New Roman" w:hAnsi="Courier New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714C48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14C4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14C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basedOn w:val="a"/>
    <w:next w:val="a4"/>
    <w:qFormat/>
    <w:rsid w:val="00714C48"/>
    <w:pPr>
      <w:widowControl w:val="0"/>
      <w:jc w:val="center"/>
    </w:pPr>
    <w:rPr>
      <w:rFonts w:ascii="Courier New" w:hAnsi="Courier New"/>
      <w:b/>
      <w:sz w:val="28"/>
    </w:rPr>
  </w:style>
  <w:style w:type="paragraph" w:customStyle="1" w:styleId="21">
    <w:name w:val="Основной текст 21"/>
    <w:basedOn w:val="a"/>
    <w:rsid w:val="00714C48"/>
    <w:pPr>
      <w:widowControl w:val="0"/>
      <w:ind w:firstLine="720"/>
      <w:jc w:val="both"/>
    </w:pPr>
  </w:style>
  <w:style w:type="paragraph" w:styleId="a5">
    <w:name w:val="Body Text"/>
    <w:basedOn w:val="a"/>
    <w:link w:val="a6"/>
    <w:rsid w:val="00714C48"/>
    <w:pPr>
      <w:widowControl w:val="0"/>
      <w:jc w:val="center"/>
    </w:pPr>
    <w:rPr>
      <w:rFonts w:ascii="Courier New" w:hAnsi="Courier New"/>
      <w:b/>
      <w:sz w:val="24"/>
    </w:rPr>
  </w:style>
  <w:style w:type="character" w:customStyle="1" w:styleId="a6">
    <w:name w:val="Основной текст Знак"/>
    <w:basedOn w:val="a0"/>
    <w:link w:val="a5"/>
    <w:rsid w:val="00714C48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customStyle="1" w:styleId="FR2">
    <w:name w:val="FR2"/>
    <w:rsid w:val="00714C48"/>
    <w:pPr>
      <w:widowControl w:val="0"/>
      <w:spacing w:after="0" w:line="320" w:lineRule="auto"/>
      <w:ind w:firstLine="720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22">
    <w:name w:val="Body Text 2"/>
    <w:basedOn w:val="a"/>
    <w:link w:val="23"/>
    <w:rsid w:val="00714C48"/>
    <w:pPr>
      <w:jc w:val="both"/>
    </w:pPr>
  </w:style>
  <w:style w:type="character" w:customStyle="1" w:styleId="23">
    <w:name w:val="Основной текст 2 Знак"/>
    <w:basedOn w:val="a0"/>
    <w:link w:val="22"/>
    <w:rsid w:val="00714C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semiHidden/>
    <w:rsid w:val="00714C4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714C4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4C48"/>
    <w:rPr>
      <w:color w:val="0000FF"/>
      <w:u w:val="single"/>
    </w:rPr>
  </w:style>
  <w:style w:type="paragraph" w:styleId="aa">
    <w:name w:val="header"/>
    <w:basedOn w:val="a"/>
    <w:link w:val="ab"/>
    <w:rsid w:val="00714C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714C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714C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14C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note text"/>
    <w:basedOn w:val="a"/>
    <w:link w:val="af"/>
    <w:rsid w:val="00714C48"/>
  </w:style>
  <w:style w:type="character" w:customStyle="1" w:styleId="af">
    <w:name w:val="Текст сноски Знак"/>
    <w:basedOn w:val="a0"/>
    <w:link w:val="ae"/>
    <w:rsid w:val="00714C4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714C48"/>
    <w:rPr>
      <w:vertAlign w:val="superscript"/>
    </w:rPr>
  </w:style>
  <w:style w:type="table" w:styleId="af1">
    <w:name w:val="Table Grid"/>
    <w:basedOn w:val="a1"/>
    <w:rsid w:val="00714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ы (моноширинный)"/>
    <w:basedOn w:val="a"/>
    <w:next w:val="a"/>
    <w:uiPriority w:val="99"/>
    <w:rsid w:val="00714C48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3">
    <w:name w:val="Emphasis"/>
    <w:qFormat/>
    <w:rsid w:val="00714C48"/>
    <w:rPr>
      <w:i/>
      <w:iCs/>
    </w:rPr>
  </w:style>
  <w:style w:type="paragraph" w:styleId="af4">
    <w:name w:val="Normal (Web)"/>
    <w:basedOn w:val="a"/>
    <w:uiPriority w:val="99"/>
    <w:unhideWhenUsed/>
    <w:rsid w:val="00714C4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f5"/>
    <w:uiPriority w:val="10"/>
    <w:qFormat/>
    <w:rsid w:val="00714C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4"/>
    <w:uiPriority w:val="10"/>
    <w:rsid w:val="00714C4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su.ru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volsu.ru" TargetMode="External"/><Relationship Id="rId12" Type="http://schemas.openxmlformats.org/officeDocument/2006/relationships/hyperlink" Target="http://www.volsu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ols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itvo.ru/struct/ca/ecp/sert_search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volsu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volsu.ru" TargetMode="External"/><Relationship Id="rId14" Type="http://schemas.openxmlformats.org/officeDocument/2006/relationships/hyperlink" Target="http://www.vols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2022-09-23T07:24:00Z</cp:lastPrinted>
  <dcterms:created xsi:type="dcterms:W3CDTF">2022-11-03T11:28:00Z</dcterms:created>
  <dcterms:modified xsi:type="dcterms:W3CDTF">2022-11-03T11:28:00Z</dcterms:modified>
</cp:coreProperties>
</file>